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C1978" w14:textId="77777777" w:rsidR="00C635B2" w:rsidRPr="00952B1E" w:rsidRDefault="00C635B2">
      <w:pPr>
        <w:rPr>
          <w:rFonts w:ascii="Times New Roman" w:hAnsi="Times New Roman" w:cs="Times New Roman"/>
        </w:rPr>
      </w:pPr>
      <w:r w:rsidRPr="00952B1E">
        <w:rPr>
          <w:rFonts w:ascii="Times New Roman" w:hAnsi="Times New Roman" w:cs="Times New Roman"/>
        </w:rPr>
        <w:t xml:space="preserve">SMUD rate action 2021 </w:t>
      </w:r>
    </w:p>
    <w:p w14:paraId="65F9ED81" w14:textId="77777777" w:rsidR="00C635B2" w:rsidRPr="00952B1E" w:rsidRDefault="00C635B2">
      <w:pPr>
        <w:rPr>
          <w:rFonts w:ascii="Times New Roman" w:hAnsi="Times New Roman" w:cs="Times New Roman"/>
        </w:rPr>
      </w:pPr>
      <w:r w:rsidRPr="00952B1E">
        <w:rPr>
          <w:rFonts w:ascii="Times New Roman" w:hAnsi="Times New Roman" w:cs="Times New Roman"/>
        </w:rPr>
        <w:t xml:space="preserve">June 18, 2021 </w:t>
      </w:r>
    </w:p>
    <w:p w14:paraId="401950B2" w14:textId="77777777" w:rsidR="00C635B2" w:rsidRPr="00952B1E" w:rsidRDefault="00C635B2">
      <w:pPr>
        <w:rPr>
          <w:rFonts w:ascii="Times New Roman" w:hAnsi="Times New Roman" w:cs="Times New Roman"/>
        </w:rPr>
      </w:pPr>
      <w:r w:rsidRPr="00952B1E">
        <w:rPr>
          <w:rFonts w:ascii="Times New Roman" w:hAnsi="Times New Roman" w:cs="Times New Roman"/>
        </w:rPr>
        <w:t>Directors of SMUD and staff,</w:t>
      </w:r>
    </w:p>
    <w:p w14:paraId="2639868C" w14:textId="77777777" w:rsidR="005336F0" w:rsidRDefault="00C635B2" w:rsidP="00FE041C">
      <w:pPr>
        <w:rPr>
          <w:rFonts w:ascii="Times New Roman" w:hAnsi="Times New Roman" w:cs="Times New Roman"/>
        </w:rPr>
      </w:pPr>
      <w:r w:rsidRPr="00952B1E">
        <w:rPr>
          <w:rFonts w:ascii="Times New Roman" w:hAnsi="Times New Roman" w:cs="Times New Roman"/>
        </w:rPr>
        <w:t xml:space="preserve">Last night during the Board of Directors meeting I raised the issue that the proposed rates violate Article XIII C of the California Constitution on taxes by local government.  I asked you to each review the information I sent you on this in 2019, including the video and transcript of the hearing on June 4 and the June 4 and 24, 2019 meetings.  I also asked you to review everything I am going to send you in the current rate action, which began last night.  </w:t>
      </w:r>
      <w:r w:rsidR="002E6C2F">
        <w:rPr>
          <w:rFonts w:ascii="Times New Roman" w:hAnsi="Times New Roman" w:cs="Times New Roman"/>
        </w:rPr>
        <w:t xml:space="preserve">The reason I mentioned the 2019 rate action is that the issue is the same this year.  </w:t>
      </w:r>
    </w:p>
    <w:p w14:paraId="07EB6016" w14:textId="77777777" w:rsidR="005E47F5" w:rsidRPr="002252D5" w:rsidRDefault="005E47F5" w:rsidP="005E47F5">
      <w:pPr>
        <w:rPr>
          <w:rFonts w:ascii="Times New Roman" w:hAnsi="Times New Roman" w:cs="Times New Roman"/>
          <w:u w:val="single"/>
        </w:rPr>
      </w:pPr>
      <w:r w:rsidRPr="002252D5">
        <w:rPr>
          <w:rFonts w:ascii="Times New Roman" w:hAnsi="Times New Roman" w:cs="Times New Roman"/>
          <w:u w:val="single"/>
        </w:rPr>
        <w:t xml:space="preserve">Materials (slides and transcript) from my presentation at the 2019 rate hearing </w:t>
      </w:r>
    </w:p>
    <w:p w14:paraId="6BD1DA72" w14:textId="77777777" w:rsidR="005E47F5" w:rsidRDefault="005E47F5" w:rsidP="005E47F5">
      <w:pPr>
        <w:rPr>
          <w:rFonts w:ascii="Times New Roman" w:hAnsi="Times New Roman" w:cs="Times New Roman"/>
        </w:rPr>
      </w:pPr>
      <w:r>
        <w:rPr>
          <w:rFonts w:ascii="Times New Roman" w:hAnsi="Times New Roman" w:cs="Times New Roman"/>
        </w:rPr>
        <w:t xml:space="preserve">You can find the 2019 </w:t>
      </w:r>
      <w:r w:rsidR="00394719">
        <w:rPr>
          <w:rFonts w:ascii="Times New Roman" w:hAnsi="Times New Roman" w:cs="Times New Roman"/>
        </w:rPr>
        <w:t xml:space="preserve">and 2021 </w:t>
      </w:r>
      <w:r>
        <w:rPr>
          <w:rFonts w:ascii="Times New Roman" w:hAnsi="Times New Roman" w:cs="Times New Roman"/>
        </w:rPr>
        <w:t>CEO and GM Report</w:t>
      </w:r>
      <w:r w:rsidR="00394719">
        <w:rPr>
          <w:rFonts w:ascii="Times New Roman" w:hAnsi="Times New Roman" w:cs="Times New Roman"/>
        </w:rPr>
        <w:t>s</w:t>
      </w:r>
      <w:r>
        <w:rPr>
          <w:rFonts w:ascii="Times New Roman" w:hAnsi="Times New Roman" w:cs="Times New Roman"/>
        </w:rPr>
        <w:t xml:space="preserve"> on the SMUD website. </w:t>
      </w:r>
    </w:p>
    <w:p w14:paraId="6CB638EE" w14:textId="77777777" w:rsidR="005E47F5" w:rsidRDefault="005E47F5" w:rsidP="005E47F5">
      <w:pPr>
        <w:rPr>
          <w:rFonts w:ascii="Times New Roman" w:hAnsi="Times New Roman" w:cs="Times New Roman"/>
          <w:sz w:val="24"/>
          <w:szCs w:val="24"/>
        </w:rPr>
      </w:pPr>
      <w:r>
        <w:rPr>
          <w:rFonts w:ascii="Times New Roman" w:hAnsi="Times New Roman" w:cs="Times New Roman"/>
        </w:rPr>
        <w:t>I am sending you in this message</w:t>
      </w:r>
      <w:r>
        <w:rPr>
          <w:rFonts w:ascii="Times New Roman" w:hAnsi="Times New Roman" w:cs="Times New Roman"/>
          <w:sz w:val="24"/>
          <w:szCs w:val="24"/>
        </w:rPr>
        <w:t xml:space="preserve"> “</w:t>
      </w:r>
      <w:r w:rsidRPr="003F27F9">
        <w:rPr>
          <w:rFonts w:ascii="Times New Roman" w:hAnsi="Times New Roman" w:cs="Times New Roman"/>
          <w:sz w:val="24"/>
          <w:szCs w:val="24"/>
        </w:rPr>
        <w:t>2018 Residential Time-of-Use Rate (RT02)</w:t>
      </w:r>
      <w:r>
        <w:rPr>
          <w:rFonts w:ascii="Times New Roman" w:hAnsi="Times New Roman" w:cs="Times New Roman"/>
          <w:sz w:val="24"/>
          <w:szCs w:val="24"/>
        </w:rPr>
        <w:t xml:space="preserve"> </w:t>
      </w:r>
      <w:r w:rsidRPr="003F27F9">
        <w:rPr>
          <w:rFonts w:ascii="Times New Roman" w:hAnsi="Times New Roman" w:cs="Times New Roman"/>
          <w:sz w:val="24"/>
          <w:szCs w:val="24"/>
        </w:rPr>
        <w:t>Design Study</w:t>
      </w:r>
      <w:r>
        <w:rPr>
          <w:rFonts w:ascii="Times New Roman" w:hAnsi="Times New Roman" w:cs="Times New Roman"/>
          <w:sz w:val="24"/>
          <w:szCs w:val="24"/>
        </w:rPr>
        <w:t xml:space="preserve">,” a </w:t>
      </w:r>
      <w:proofErr w:type="gramStart"/>
      <w:r>
        <w:rPr>
          <w:rFonts w:ascii="Times New Roman" w:hAnsi="Times New Roman" w:cs="Times New Roman"/>
          <w:sz w:val="24"/>
          <w:szCs w:val="24"/>
        </w:rPr>
        <w:t>16 page</w:t>
      </w:r>
      <w:proofErr w:type="gramEnd"/>
      <w:r>
        <w:rPr>
          <w:rFonts w:ascii="Times New Roman" w:hAnsi="Times New Roman" w:cs="Times New Roman"/>
          <w:sz w:val="24"/>
          <w:szCs w:val="24"/>
        </w:rPr>
        <w:t xml:space="preserve"> document, that provided the factual / evidentiary basis for the current time of day rates adopted in June, 2019.  This was the only cost justification SMUD provided for the 2020 and 2021 rates. </w:t>
      </w:r>
      <w:r w:rsidR="00864DD5">
        <w:rPr>
          <w:rFonts w:ascii="Times New Roman" w:hAnsi="Times New Roman" w:cs="Times New Roman"/>
          <w:sz w:val="24"/>
          <w:szCs w:val="24"/>
        </w:rPr>
        <w:t xml:space="preserve">The 2019 CEO and GM Report, Appendix I, was a letter from NERA Economic Consulting that referred to this Rate Design Study.  </w:t>
      </w:r>
      <w:r w:rsidR="00864DD5" w:rsidRPr="00864DD5">
        <w:rPr>
          <w:rFonts w:ascii="TimesNewRomanPSMT" w:hAnsi="TimesNewRomanPSMT"/>
          <w:color w:val="000000"/>
          <w:sz w:val="24"/>
          <w:szCs w:val="24"/>
        </w:rPr>
        <w:t>That letter was pages 109 – 112 of the Report</w:t>
      </w:r>
      <w:proofErr w:type="gramStart"/>
      <w:r w:rsidR="00864DD5" w:rsidRPr="00864DD5">
        <w:rPr>
          <w:rFonts w:ascii="TimesNewRomanPSMT" w:hAnsi="TimesNewRomanPSMT"/>
          <w:color w:val="000000"/>
          <w:sz w:val="24"/>
          <w:szCs w:val="24"/>
        </w:rPr>
        <w:t>.</w:t>
      </w:r>
      <w:r w:rsidR="00864DD5">
        <w:rPr>
          <w:rFonts w:ascii="TimesNewRomanPSMT" w:hAnsi="TimesNewRomanPSMT"/>
          <w:color w:val="000000"/>
          <w:sz w:val="24"/>
          <w:szCs w:val="24"/>
        </w:rPr>
        <w:t xml:space="preserve"> </w:t>
      </w:r>
      <w:r w:rsidR="00864DD5">
        <w:rPr>
          <w:rFonts w:ascii="Times New Roman" w:hAnsi="Times New Roman" w:cs="Times New Roman"/>
          <w:sz w:val="24"/>
          <w:szCs w:val="24"/>
        </w:rPr>
        <w:t>.</w:t>
      </w:r>
      <w:proofErr w:type="gramEnd"/>
      <w:r w:rsidR="00864DD5">
        <w:rPr>
          <w:rFonts w:ascii="Times New Roman" w:hAnsi="Times New Roman" w:cs="Times New Roman"/>
          <w:sz w:val="24"/>
          <w:szCs w:val="24"/>
        </w:rPr>
        <w:t xml:space="preserve"> </w:t>
      </w:r>
    </w:p>
    <w:p w14:paraId="25B2E37F" w14:textId="77777777" w:rsidR="005E47F5" w:rsidRDefault="005E47F5" w:rsidP="005E47F5">
      <w:pPr>
        <w:rPr>
          <w:rFonts w:ascii="Times New Roman" w:hAnsi="Times New Roman" w:cs="Times New Roman"/>
        </w:rPr>
      </w:pPr>
      <w:r>
        <w:rPr>
          <w:rFonts w:ascii="Times New Roman" w:hAnsi="Times New Roman" w:cs="Times New Roman"/>
        </w:rPr>
        <w:t xml:space="preserve">I am sending you in this message my </w:t>
      </w:r>
      <w:r w:rsidRPr="00AD1B2B">
        <w:rPr>
          <w:rFonts w:ascii="Times New Roman" w:hAnsi="Times New Roman" w:cs="Times New Roman"/>
        </w:rPr>
        <w:t xml:space="preserve">Comments and alternative to the SMUD proposed rates for </w:t>
      </w:r>
      <w:r w:rsidRPr="00AD1B2B">
        <w:rPr>
          <w:rFonts w:ascii="Times New Roman" w:hAnsi="Times New Roman" w:cs="Times New Roman"/>
        </w:rPr>
        <w:br/>
        <w:t>2020 and 2021</w:t>
      </w:r>
      <w:r>
        <w:rPr>
          <w:rFonts w:ascii="Times New Roman" w:hAnsi="Times New Roman" w:cs="Times New Roman"/>
        </w:rPr>
        <w:t>.  This is a slide presentation and the title of it is “SMUD hearing June 4</w:t>
      </w:r>
      <w:proofErr w:type="gramStart"/>
      <w:r>
        <w:rPr>
          <w:rFonts w:ascii="Times New Roman" w:hAnsi="Times New Roman" w:cs="Times New Roman"/>
        </w:rPr>
        <w:t xml:space="preserve"> 2019</w:t>
      </w:r>
      <w:proofErr w:type="gramEnd"/>
      <w:r>
        <w:rPr>
          <w:rFonts w:ascii="Times New Roman" w:hAnsi="Times New Roman" w:cs="Times New Roman"/>
        </w:rPr>
        <w:t xml:space="preserve"> rev MG June 4.pptx”.  This is the slide presentation that showed to the Board during the June 4, </w:t>
      </w:r>
      <w:proofErr w:type="gramStart"/>
      <w:r>
        <w:rPr>
          <w:rFonts w:ascii="Times New Roman" w:hAnsi="Times New Roman" w:cs="Times New Roman"/>
        </w:rPr>
        <w:t>2019</w:t>
      </w:r>
      <w:proofErr w:type="gramEnd"/>
      <w:r>
        <w:rPr>
          <w:rFonts w:ascii="Times New Roman" w:hAnsi="Times New Roman" w:cs="Times New Roman"/>
        </w:rPr>
        <w:t xml:space="preserve"> rate hearing.  The issues are the same today except with new numbers because SMUD failed to fix the problem as I recommended by backing the 9.2% scalar out of the then current rates before raising them in 2020 and 2021.  These slides accompany the transcript of the hearing. </w:t>
      </w:r>
    </w:p>
    <w:p w14:paraId="5ACE3B4E" w14:textId="77777777" w:rsidR="005E47F5" w:rsidRDefault="005E47F5" w:rsidP="00FE041C">
      <w:pPr>
        <w:rPr>
          <w:rFonts w:ascii="Times New Roman" w:hAnsi="Times New Roman" w:cs="Times New Roman"/>
        </w:rPr>
      </w:pPr>
      <w:r>
        <w:rPr>
          <w:rFonts w:ascii="Times New Roman" w:hAnsi="Times New Roman" w:cs="Times New Roman"/>
        </w:rPr>
        <w:t xml:space="preserve">I am sending you in this message the transcript of the hearing on </w:t>
      </w:r>
      <w:r w:rsidRPr="00060CA0">
        <w:rPr>
          <w:rFonts w:ascii="Times New Roman" w:hAnsi="Times New Roman" w:cs="Times New Roman"/>
        </w:rPr>
        <w:t>June 4, 2019</w:t>
      </w:r>
      <w:r>
        <w:rPr>
          <w:rFonts w:ascii="Times New Roman" w:hAnsi="Times New Roman" w:cs="Times New Roman"/>
        </w:rPr>
        <w:t xml:space="preserve">.  My presentation is </w:t>
      </w:r>
      <w:proofErr w:type="gramStart"/>
      <w:r>
        <w:rPr>
          <w:rFonts w:ascii="Times New Roman" w:hAnsi="Times New Roman" w:cs="Times New Roman"/>
        </w:rPr>
        <w:t>on  pages</w:t>
      </w:r>
      <w:proofErr w:type="gramEnd"/>
      <w:r>
        <w:rPr>
          <w:rFonts w:ascii="Times New Roman" w:hAnsi="Times New Roman" w:cs="Times New Roman"/>
        </w:rPr>
        <w:t xml:space="preserve"> 16 – 21.  </w:t>
      </w:r>
      <w:proofErr w:type="gramStart"/>
      <w:r>
        <w:rPr>
          <w:rFonts w:ascii="Times New Roman" w:hAnsi="Times New Roman" w:cs="Times New Roman"/>
        </w:rPr>
        <w:t>Staff  re</w:t>
      </w:r>
      <w:r w:rsidR="00CB4449">
        <w:rPr>
          <w:rFonts w:ascii="Times New Roman" w:hAnsi="Times New Roman" w:cs="Times New Roman"/>
        </w:rPr>
        <w:t>sponses</w:t>
      </w:r>
      <w:proofErr w:type="gramEnd"/>
      <w:r w:rsidR="00CB4449">
        <w:rPr>
          <w:rFonts w:ascii="Times New Roman" w:hAnsi="Times New Roman" w:cs="Times New Roman"/>
        </w:rPr>
        <w:t xml:space="preserve"> are on pages 40 – 43.  </w:t>
      </w:r>
    </w:p>
    <w:p w14:paraId="34C5F3B5" w14:textId="77777777" w:rsidR="005336F0" w:rsidRPr="005336F0" w:rsidRDefault="005336F0" w:rsidP="00FE041C">
      <w:pPr>
        <w:rPr>
          <w:rFonts w:ascii="Times New Roman" w:hAnsi="Times New Roman" w:cs="Times New Roman"/>
          <w:u w:val="single"/>
        </w:rPr>
      </w:pPr>
      <w:r w:rsidRPr="005336F0">
        <w:rPr>
          <w:rFonts w:ascii="Times New Roman" w:hAnsi="Times New Roman" w:cs="Times New Roman"/>
          <w:u w:val="single"/>
        </w:rPr>
        <w:t>SMUD proposed rates for 2022 and 2023 violate the California Constitution</w:t>
      </w:r>
    </w:p>
    <w:p w14:paraId="29232E76" w14:textId="77777777" w:rsidR="005336F0" w:rsidRDefault="005336F0" w:rsidP="005336F0">
      <w:pPr>
        <w:rPr>
          <w:rFonts w:ascii="Times New Roman" w:hAnsi="Times New Roman" w:cs="Times New Roman"/>
          <w:sz w:val="24"/>
          <w:szCs w:val="24"/>
        </w:rPr>
      </w:pPr>
      <w:r>
        <w:rPr>
          <w:rFonts w:ascii="Times New Roman" w:hAnsi="Times New Roman" w:cs="Times New Roman"/>
        </w:rPr>
        <w:t>The key question</w:t>
      </w:r>
      <w:r w:rsidRPr="005336F0">
        <w:rPr>
          <w:rFonts w:ascii="Times New Roman" w:hAnsi="Times New Roman" w:cs="Times New Roman"/>
        </w:rPr>
        <w:t xml:space="preserve"> is whether the proposed rates violate the limitation on local government taxes in Article XIII C of the California Constitution.  </w:t>
      </w:r>
      <w:r>
        <w:rPr>
          <w:rFonts w:ascii="Times New Roman" w:hAnsi="Times New Roman" w:cs="Times New Roman"/>
          <w:sz w:val="24"/>
          <w:szCs w:val="24"/>
        </w:rPr>
        <w:t xml:space="preserve">SMUD may not impose, </w:t>
      </w:r>
      <w:proofErr w:type="gramStart"/>
      <w:r>
        <w:rPr>
          <w:rFonts w:ascii="Times New Roman" w:hAnsi="Times New Roman" w:cs="Times New Roman"/>
          <w:sz w:val="24"/>
          <w:szCs w:val="24"/>
        </w:rPr>
        <w:t>extend</w:t>
      </w:r>
      <w:proofErr w:type="gramEnd"/>
      <w:r>
        <w:rPr>
          <w:rFonts w:ascii="Times New Roman" w:hAnsi="Times New Roman" w:cs="Times New Roman"/>
          <w:sz w:val="24"/>
          <w:szCs w:val="24"/>
        </w:rPr>
        <w:t xml:space="preserve"> or increase a special tax without voter approval.  According to the California Constitution,</w:t>
      </w:r>
      <w:r w:rsidR="00F4331C">
        <w:rPr>
          <w:rFonts w:ascii="Times New Roman" w:hAnsi="Times New Roman" w:cs="Times New Roman"/>
          <w:sz w:val="24"/>
          <w:szCs w:val="24"/>
        </w:rPr>
        <w:t xml:space="preserve"> Article XIII C, section 2.d,</w:t>
      </w:r>
      <w:r>
        <w:rPr>
          <w:rFonts w:ascii="Times New Roman" w:hAnsi="Times New Roman" w:cs="Times New Roman"/>
          <w:sz w:val="24"/>
          <w:szCs w:val="24"/>
        </w:rPr>
        <w:t xml:space="preserve"> “</w:t>
      </w:r>
      <w:r w:rsidRPr="00390A09">
        <w:rPr>
          <w:rFonts w:ascii="Times New Roman" w:hAnsi="Times New Roman" w:cs="Times New Roman"/>
          <w:sz w:val="24"/>
          <w:szCs w:val="24"/>
        </w:rPr>
        <w:t>(d) No local government may impose, extend, or increase any special tax unless and until that tax is submitted to the electorate and approved by a two-thirds vote.</w:t>
      </w:r>
      <w:r>
        <w:rPr>
          <w:rFonts w:ascii="Times New Roman" w:hAnsi="Times New Roman" w:cs="Times New Roman"/>
          <w:sz w:val="24"/>
          <w:szCs w:val="24"/>
        </w:rPr>
        <w:t>”</w:t>
      </w:r>
    </w:p>
    <w:p w14:paraId="45BA3830" w14:textId="77777777" w:rsidR="005336F0" w:rsidRPr="002252D5" w:rsidRDefault="005336F0" w:rsidP="005336F0">
      <w:pPr>
        <w:rPr>
          <w:rFonts w:ascii="Times New Roman" w:hAnsi="Times New Roman" w:cs="Times New Roman"/>
        </w:rPr>
      </w:pPr>
      <w:r w:rsidRPr="002252D5">
        <w:rPr>
          <w:rFonts w:ascii="Times New Roman" w:hAnsi="Times New Roman" w:cs="Times New Roman"/>
        </w:rPr>
        <w:t xml:space="preserve">A tax is extended when an agency lengthens the </w:t>
      </w:r>
      <w:proofErr w:type="gramStart"/>
      <w:r w:rsidRPr="002252D5">
        <w:rPr>
          <w:rFonts w:ascii="Times New Roman" w:hAnsi="Times New Roman" w:cs="Times New Roman"/>
        </w:rPr>
        <w:t>time period</w:t>
      </w:r>
      <w:proofErr w:type="gramEnd"/>
      <w:r w:rsidRPr="002252D5">
        <w:rPr>
          <w:rFonts w:ascii="Times New Roman" w:hAnsi="Times New Roman" w:cs="Times New Roman"/>
        </w:rPr>
        <w:t xml:space="preserve"> during which it applies.  </w:t>
      </w:r>
      <w:r w:rsidRPr="002252D5">
        <w:rPr>
          <w:rFonts w:ascii="Times New Roman" w:hAnsi="Times New Roman" w:cs="Times New Roman"/>
          <w:i/>
          <w:iCs/>
        </w:rPr>
        <w:t xml:space="preserve">Gov. Code, § 53750, </w:t>
      </w:r>
      <w:proofErr w:type="spellStart"/>
      <w:r w:rsidRPr="002252D5">
        <w:rPr>
          <w:rFonts w:ascii="Times New Roman" w:hAnsi="Times New Roman" w:cs="Times New Roman"/>
          <w:i/>
          <w:iCs/>
        </w:rPr>
        <w:t>subd</w:t>
      </w:r>
      <w:proofErr w:type="spellEnd"/>
      <w:r w:rsidRPr="002252D5">
        <w:rPr>
          <w:rFonts w:ascii="Times New Roman" w:hAnsi="Times New Roman" w:cs="Times New Roman"/>
          <w:i/>
          <w:iCs/>
        </w:rPr>
        <w:t>. (e)</w:t>
      </w:r>
      <w:r w:rsidRPr="002252D5">
        <w:rPr>
          <w:rFonts w:ascii="Times New Roman" w:hAnsi="Times New Roman" w:cs="Times New Roman"/>
        </w:rPr>
        <w:t xml:space="preserve">. A tax is increased when an agency revises its methodology for calculating a tax and the revision results in increased taxes being levied on any person or parcel. </w:t>
      </w:r>
      <w:r w:rsidRPr="002252D5">
        <w:rPr>
          <w:rFonts w:ascii="Times New Roman" w:hAnsi="Times New Roman" w:cs="Times New Roman"/>
          <w:i/>
          <w:iCs/>
        </w:rPr>
        <w:t xml:space="preserve">§ 53750, </w:t>
      </w:r>
      <w:proofErr w:type="spellStart"/>
      <w:r w:rsidRPr="002252D5">
        <w:rPr>
          <w:rFonts w:ascii="Times New Roman" w:hAnsi="Times New Roman" w:cs="Times New Roman"/>
          <w:i/>
          <w:iCs/>
        </w:rPr>
        <w:t>subd</w:t>
      </w:r>
      <w:proofErr w:type="spellEnd"/>
      <w:r w:rsidRPr="002252D5">
        <w:rPr>
          <w:rFonts w:ascii="Times New Roman" w:hAnsi="Times New Roman" w:cs="Times New Roman"/>
          <w:i/>
          <w:iCs/>
        </w:rPr>
        <w:t>. (h)(1)</w:t>
      </w:r>
      <w:r w:rsidRPr="002252D5">
        <w:rPr>
          <w:rFonts w:ascii="Times New Roman" w:hAnsi="Times New Roman" w:cs="Times New Roman"/>
        </w:rPr>
        <w:t xml:space="preserve">. </w:t>
      </w:r>
    </w:p>
    <w:p w14:paraId="140A62AE" w14:textId="77777777" w:rsidR="005336F0" w:rsidRDefault="005336F0" w:rsidP="005336F0">
      <w:pPr>
        <w:rPr>
          <w:rFonts w:ascii="Times New Roman" w:hAnsi="Times New Roman" w:cs="Times New Roman"/>
        </w:rPr>
      </w:pPr>
      <w:r w:rsidRPr="002252D5">
        <w:rPr>
          <w:rFonts w:ascii="Times New Roman" w:hAnsi="Times New Roman" w:cs="Times New Roman"/>
          <w:i/>
          <w:iCs/>
        </w:rPr>
        <w:t>Webb v. City of Riverside,</w:t>
      </w:r>
      <w:r w:rsidRPr="002252D5">
        <w:rPr>
          <w:rFonts w:ascii="Times New Roman" w:hAnsi="Times New Roman" w:cs="Times New Roman"/>
        </w:rPr>
        <w:t xml:space="preserve"> 23 Cal. App. 5th 244, 258.</w:t>
      </w:r>
    </w:p>
    <w:p w14:paraId="6D786D7F" w14:textId="77777777" w:rsidR="00FE041C" w:rsidRDefault="002E6C2F" w:rsidP="00FE041C">
      <w:pPr>
        <w:rPr>
          <w:rStyle w:val="fontstyle01"/>
        </w:rPr>
      </w:pPr>
      <w:r>
        <w:rPr>
          <w:rFonts w:ascii="Times New Roman" w:hAnsi="Times New Roman" w:cs="Times New Roman"/>
        </w:rPr>
        <w:lastRenderedPageBreak/>
        <w:t xml:space="preserve">The CEO and GM report recommends a </w:t>
      </w:r>
      <w:r>
        <w:rPr>
          <w:rStyle w:val="fontstyle01"/>
        </w:rPr>
        <w:t xml:space="preserve">rate increase of 1.5% on March 1, </w:t>
      </w:r>
      <w:proofErr w:type="gramStart"/>
      <w:r>
        <w:rPr>
          <w:rStyle w:val="fontstyle01"/>
        </w:rPr>
        <w:t>2022</w:t>
      </w:r>
      <w:proofErr w:type="gramEnd"/>
      <w:r>
        <w:rPr>
          <w:rStyle w:val="fontstyle01"/>
        </w:rPr>
        <w:t xml:space="preserve"> and 2.0% on January 1, 2023.  (Volume 1, page 38</w:t>
      </w:r>
      <w:proofErr w:type="gramStart"/>
      <w:r>
        <w:rPr>
          <w:rStyle w:val="fontstyle01"/>
        </w:rPr>
        <w:t>)  The</w:t>
      </w:r>
      <w:proofErr w:type="gramEnd"/>
      <w:r>
        <w:rPr>
          <w:rStyle w:val="fontstyle01"/>
        </w:rPr>
        <w:t xml:space="preserve"> current rates are the result of the original TOD rates plus the four rate increases from the 2019 rate action.  Those rate increases kept and did not back out the illegal (unconstitutional) scalar of 9.2%.  As a </w:t>
      </w:r>
      <w:proofErr w:type="gramStart"/>
      <w:r>
        <w:rPr>
          <w:rStyle w:val="fontstyle01"/>
        </w:rPr>
        <w:t>result</w:t>
      </w:r>
      <w:proofErr w:type="gramEnd"/>
      <w:r>
        <w:rPr>
          <w:rStyle w:val="fontstyle01"/>
        </w:rPr>
        <w:t xml:space="preserve"> the current rates are slightly more than 9.2% too high.  They are a special tax as defined in the California Constitution, Article XIII C</w:t>
      </w:r>
      <w:r w:rsidR="00FE041C">
        <w:rPr>
          <w:rStyle w:val="fontstyle01"/>
        </w:rPr>
        <w:t xml:space="preserve">:  </w:t>
      </w:r>
    </w:p>
    <w:p w14:paraId="400D9B7F" w14:textId="77777777" w:rsidR="00FE041C" w:rsidRPr="00FE041C" w:rsidRDefault="00FE041C" w:rsidP="00FE041C">
      <w:pPr>
        <w:ind w:left="720"/>
        <w:rPr>
          <w:rStyle w:val="fontstyle01"/>
        </w:rPr>
      </w:pPr>
      <w:r>
        <w:rPr>
          <w:rStyle w:val="fontstyle01"/>
          <w:rFonts w:hint="eastAsia"/>
        </w:rPr>
        <w:t>“</w:t>
      </w:r>
      <w:r w:rsidRPr="00FE041C">
        <w:rPr>
          <w:rStyle w:val="fontstyle01"/>
        </w:rPr>
        <w:t>(d) “Special tax” means any tax imposed for specific purposes, including a tax imposed for specific purposes, which is placed into a general fund.</w:t>
      </w:r>
    </w:p>
    <w:p w14:paraId="65132270" w14:textId="77777777" w:rsidR="002E6C2F" w:rsidRDefault="00FE041C" w:rsidP="00FE041C">
      <w:pPr>
        <w:ind w:left="720"/>
        <w:rPr>
          <w:rFonts w:ascii="Times New Roman" w:hAnsi="Times New Roman" w:cs="Times New Roman"/>
        </w:rPr>
      </w:pPr>
      <w:r w:rsidRPr="00FE041C">
        <w:rPr>
          <w:rStyle w:val="fontstyle01"/>
        </w:rPr>
        <w:t>(e) As used in this article, “tax” means any levy, charge, or exaction of any kind imposed by a local government, except the following:</w:t>
      </w:r>
      <w:r w:rsidR="002E6C2F">
        <w:rPr>
          <w:rStyle w:val="fontstyle01"/>
        </w:rPr>
        <w:t xml:space="preserve"> </w:t>
      </w:r>
    </w:p>
    <w:p w14:paraId="2A1D1195" w14:textId="77777777" w:rsidR="002E6C2F" w:rsidRDefault="00FE041C">
      <w:pPr>
        <w:rPr>
          <w:rFonts w:ascii="Times New Roman" w:hAnsi="Times New Roman" w:cs="Times New Roman"/>
        </w:rPr>
      </w:pPr>
      <w:r>
        <w:rPr>
          <w:rFonts w:ascii="Times New Roman" w:hAnsi="Times New Roman" w:cs="Times New Roman"/>
        </w:rPr>
        <w:t>(Section 1)</w:t>
      </w:r>
    </w:p>
    <w:p w14:paraId="38385460" w14:textId="77777777" w:rsidR="00390A09" w:rsidRDefault="00DD395E" w:rsidP="00DD395E">
      <w:pPr>
        <w:rPr>
          <w:rFonts w:ascii="Times New Roman" w:hAnsi="Times New Roman" w:cs="Times New Roman"/>
          <w:sz w:val="24"/>
          <w:szCs w:val="24"/>
        </w:rPr>
      </w:pPr>
      <w:r>
        <w:rPr>
          <w:rFonts w:ascii="Times New Roman" w:hAnsi="Times New Roman" w:cs="Times New Roman"/>
          <w:sz w:val="24"/>
          <w:szCs w:val="24"/>
        </w:rPr>
        <w:t xml:space="preserve">SMUD imposed the special tax in </w:t>
      </w:r>
      <w:proofErr w:type="gramStart"/>
      <w:r>
        <w:rPr>
          <w:rFonts w:ascii="Times New Roman" w:hAnsi="Times New Roman" w:cs="Times New Roman"/>
          <w:sz w:val="24"/>
          <w:szCs w:val="24"/>
        </w:rPr>
        <w:t>June,</w:t>
      </w:r>
      <w:proofErr w:type="gramEnd"/>
      <w:r>
        <w:rPr>
          <w:rFonts w:ascii="Times New Roman" w:hAnsi="Times New Roman" w:cs="Times New Roman"/>
          <w:sz w:val="24"/>
          <w:szCs w:val="24"/>
        </w:rPr>
        <w:t xml:space="preserve"> 2017 when it first created the time of day rates.  You extended and increased them in 2019 when you raised rates.  According to your current CEO and GM Report and Recommendation on Rates and Services and </w:t>
      </w:r>
      <w:r w:rsidRPr="00A64B46">
        <w:rPr>
          <w:rFonts w:ascii="Times New Roman" w:hAnsi="Times New Roman" w:cs="Times New Roman"/>
          <w:sz w:val="24"/>
          <w:szCs w:val="24"/>
        </w:rPr>
        <w:t>Exhibit to Agenda Item #9</w:t>
      </w:r>
      <w:r>
        <w:rPr>
          <w:rFonts w:ascii="Times New Roman" w:hAnsi="Times New Roman" w:cs="Times New Roman"/>
          <w:sz w:val="24"/>
          <w:szCs w:val="24"/>
        </w:rPr>
        <w:t xml:space="preserve"> from the Board meeting last night you are planning to extend and increase them again this year.  This is unconstitutional. </w:t>
      </w:r>
    </w:p>
    <w:p w14:paraId="6409B925" w14:textId="77777777" w:rsidR="00FE041C" w:rsidRDefault="00FE041C">
      <w:pPr>
        <w:rPr>
          <w:rFonts w:ascii="Times New Roman" w:hAnsi="Times New Roman" w:cs="Times New Roman"/>
        </w:rPr>
      </w:pPr>
      <w:r>
        <w:rPr>
          <w:rFonts w:ascii="Times New Roman" w:hAnsi="Times New Roman" w:cs="Times New Roman"/>
        </w:rPr>
        <w:t xml:space="preserve">There are 7 exceptions to the definition of a tax.  The only one that even plausibly applies to SMUD rates and charges is (e)(2):  </w:t>
      </w:r>
    </w:p>
    <w:p w14:paraId="6410AB36" w14:textId="77777777" w:rsidR="00FE041C" w:rsidRDefault="00FE041C" w:rsidP="00FE041C">
      <w:pPr>
        <w:ind w:left="720"/>
        <w:rPr>
          <w:rFonts w:ascii="Times New Roman" w:hAnsi="Times New Roman" w:cs="Times New Roman"/>
        </w:rPr>
      </w:pPr>
      <w:r w:rsidRPr="00FE041C">
        <w:rPr>
          <w:rFonts w:ascii="Times New Roman" w:hAnsi="Times New Roman" w:cs="Times New Roman"/>
        </w:rPr>
        <w:t>(2) A charge imposed for a specific government service or product provided directly to the payor that is not provided to those not charged, and which does not exceed the reasonable costs to the local government of providing the service or product.</w:t>
      </w:r>
    </w:p>
    <w:p w14:paraId="6E853099" w14:textId="77777777" w:rsidR="002252D5" w:rsidRDefault="00FE041C" w:rsidP="00EA2C2E">
      <w:pPr>
        <w:rPr>
          <w:rFonts w:ascii="Times New Roman" w:hAnsi="Times New Roman" w:cs="Times New Roman"/>
        </w:rPr>
      </w:pPr>
      <w:r>
        <w:rPr>
          <w:rFonts w:ascii="Times New Roman" w:hAnsi="Times New Roman" w:cs="Times New Roman"/>
        </w:rPr>
        <w:t xml:space="preserve">In other </w:t>
      </w:r>
      <w:proofErr w:type="gramStart"/>
      <w:r>
        <w:rPr>
          <w:rFonts w:ascii="Times New Roman" w:hAnsi="Times New Roman" w:cs="Times New Roman"/>
        </w:rPr>
        <w:t>words</w:t>
      </w:r>
      <w:proofErr w:type="gramEnd"/>
      <w:r>
        <w:rPr>
          <w:rFonts w:ascii="Times New Roman" w:hAnsi="Times New Roman" w:cs="Times New Roman"/>
        </w:rPr>
        <w:t xml:space="preserve"> SMUD must show its reasonable costs of providing electricity service.  </w:t>
      </w:r>
    </w:p>
    <w:p w14:paraId="06A652B3" w14:textId="77777777" w:rsidR="002252D5" w:rsidRPr="00DD395E" w:rsidRDefault="002252D5" w:rsidP="00EA2C2E">
      <w:pPr>
        <w:rPr>
          <w:rFonts w:ascii="Times New Roman" w:hAnsi="Times New Roman" w:cs="Times New Roman"/>
          <w:u w:val="single"/>
        </w:rPr>
      </w:pPr>
      <w:r w:rsidRPr="00DD395E">
        <w:rPr>
          <w:rFonts w:ascii="Times New Roman" w:hAnsi="Times New Roman" w:cs="Times New Roman"/>
          <w:u w:val="single"/>
        </w:rPr>
        <w:t>SMUD’s rates were not cost justified in 2017 or 2019 and still aren’t in 2021</w:t>
      </w:r>
    </w:p>
    <w:p w14:paraId="35BF4CE8" w14:textId="77777777" w:rsidR="00E2216C" w:rsidRDefault="00E2216C" w:rsidP="00E2216C">
      <w:pPr>
        <w:rPr>
          <w:rFonts w:ascii="Times New Roman" w:hAnsi="Times New Roman" w:cs="Times New Roman"/>
        </w:rPr>
      </w:pPr>
      <w:r>
        <w:rPr>
          <w:rFonts w:ascii="Times New Roman" w:hAnsi="Times New Roman" w:cs="Times New Roman"/>
        </w:rPr>
        <w:t xml:space="preserve">The current (2020 and 2021) rates are from a Resolution 19-6-13 that the Board adopted on June 24, 2019.  This was the end of the 2019 rate process.  SMUD had published a CEO and GM Report and Recommendation on Rates and Services for that rate process.  That Report said, </w:t>
      </w:r>
      <w:proofErr w:type="gramStart"/>
      <w:r>
        <w:rPr>
          <w:rFonts w:ascii="Times New Roman" w:hAnsi="Times New Roman" w:cs="Times New Roman"/>
        </w:rPr>
        <w:t>on the subject of its</w:t>
      </w:r>
      <w:proofErr w:type="gramEnd"/>
      <w:r>
        <w:rPr>
          <w:rFonts w:ascii="Times New Roman" w:hAnsi="Times New Roman" w:cs="Times New Roman"/>
        </w:rPr>
        <w:t xml:space="preserve"> proposed rates, </w:t>
      </w:r>
    </w:p>
    <w:p w14:paraId="06F63CBF" w14:textId="77777777" w:rsidR="0088464C" w:rsidRDefault="00E2216C" w:rsidP="003A20A6">
      <w:pPr>
        <w:ind w:left="720"/>
        <w:rPr>
          <w:rFonts w:ascii="Times New Roman" w:hAnsi="Times New Roman" w:cs="Times New Roman"/>
        </w:rPr>
      </w:pPr>
      <w:r>
        <w:rPr>
          <w:rFonts w:ascii="Times New Roman" w:hAnsi="Times New Roman" w:cs="Times New Roman"/>
        </w:rPr>
        <w:t xml:space="preserve">“SMUD follows </w:t>
      </w:r>
      <w:r w:rsidRPr="00E2216C">
        <w:rPr>
          <w:rFonts w:ascii="Times New Roman" w:hAnsi="Times New Roman" w:cs="Times New Roman"/>
        </w:rPr>
        <w:t>the marginal cost approach from NERA and industry best practice rate p</w:t>
      </w:r>
      <w:r>
        <w:rPr>
          <w:rFonts w:ascii="Times New Roman" w:hAnsi="Times New Roman" w:cs="Times New Roman"/>
        </w:rPr>
        <w:t xml:space="preserve">rinciples to determine how much </w:t>
      </w:r>
      <w:r w:rsidRPr="00E2216C">
        <w:rPr>
          <w:rFonts w:ascii="Times New Roman" w:hAnsi="Times New Roman" w:cs="Times New Roman"/>
        </w:rPr>
        <w:t xml:space="preserve">it costs to provide service to customers. Once costs are identified, they </w:t>
      </w:r>
      <w:r>
        <w:rPr>
          <w:rFonts w:ascii="Times New Roman" w:hAnsi="Times New Roman" w:cs="Times New Roman"/>
        </w:rPr>
        <w:t xml:space="preserve">are then assigned to either the </w:t>
      </w:r>
      <w:r w:rsidRPr="00E2216C">
        <w:rPr>
          <w:rFonts w:ascii="Times New Roman" w:hAnsi="Times New Roman" w:cs="Times New Roman"/>
        </w:rPr>
        <w:t>monthly SIFC, a demand charge, or the energy rate. NERA perfor</w:t>
      </w:r>
      <w:r>
        <w:rPr>
          <w:rFonts w:ascii="Times New Roman" w:hAnsi="Times New Roman" w:cs="Times New Roman"/>
        </w:rPr>
        <w:t xml:space="preserve">med a review of SMUD’s marginal </w:t>
      </w:r>
      <w:r w:rsidRPr="00E2216C">
        <w:rPr>
          <w:rFonts w:ascii="Times New Roman" w:hAnsi="Times New Roman" w:cs="Times New Roman"/>
        </w:rPr>
        <w:t>cost and recommended rate components for all commercial classes. For de</w:t>
      </w:r>
      <w:r>
        <w:rPr>
          <w:rFonts w:ascii="Times New Roman" w:hAnsi="Times New Roman" w:cs="Times New Roman"/>
        </w:rPr>
        <w:t xml:space="preserve">tails, please see Appendix 1 in </w:t>
      </w:r>
      <w:r w:rsidRPr="00E2216C">
        <w:rPr>
          <w:rFonts w:ascii="Times New Roman" w:hAnsi="Times New Roman" w:cs="Times New Roman"/>
        </w:rPr>
        <w:t>this document.</w:t>
      </w:r>
      <w:r>
        <w:rPr>
          <w:rFonts w:ascii="Times New Roman" w:hAnsi="Times New Roman" w:cs="Times New Roman"/>
        </w:rPr>
        <w:t xml:space="preserve">”  </w:t>
      </w:r>
    </w:p>
    <w:p w14:paraId="2F852469" w14:textId="77777777" w:rsidR="003A20A6" w:rsidRDefault="003A20A6" w:rsidP="005A198D">
      <w:pPr>
        <w:rPr>
          <w:rFonts w:ascii="Times New Roman" w:hAnsi="Times New Roman" w:cs="Times New Roman"/>
        </w:rPr>
      </w:pPr>
      <w:r>
        <w:rPr>
          <w:rFonts w:ascii="Times New Roman" w:hAnsi="Times New Roman" w:cs="Times New Roman"/>
        </w:rPr>
        <w:t>(Page 28)</w:t>
      </w:r>
    </w:p>
    <w:p w14:paraId="21D28C64" w14:textId="77777777" w:rsidR="005A198D" w:rsidRPr="005A198D" w:rsidRDefault="00E2216C" w:rsidP="005A198D">
      <w:pPr>
        <w:rPr>
          <w:rFonts w:ascii="Times New Roman" w:hAnsi="Times New Roman" w:cs="Times New Roman"/>
        </w:rPr>
      </w:pPr>
      <w:r>
        <w:rPr>
          <w:rFonts w:ascii="Times New Roman" w:hAnsi="Times New Roman" w:cs="Times New Roman"/>
        </w:rPr>
        <w:t>Appendix I to the CEO and GM Report was a</w:t>
      </w:r>
      <w:r w:rsidR="005A198D" w:rsidRPr="005A198D">
        <w:rPr>
          <w:rFonts w:ascii="Times New Roman" w:hAnsi="Times New Roman" w:cs="Times New Roman"/>
        </w:rPr>
        <w:t xml:space="preserve"> letter d</w:t>
      </w:r>
      <w:r w:rsidR="005A198D">
        <w:rPr>
          <w:rFonts w:ascii="Times New Roman" w:hAnsi="Times New Roman" w:cs="Times New Roman"/>
        </w:rPr>
        <w:t xml:space="preserve">ated December 6, </w:t>
      </w:r>
      <w:proofErr w:type="gramStart"/>
      <w:r w:rsidR="005A198D">
        <w:rPr>
          <w:rFonts w:ascii="Times New Roman" w:hAnsi="Times New Roman" w:cs="Times New Roman"/>
        </w:rPr>
        <w:t>2016</w:t>
      </w:r>
      <w:proofErr w:type="gramEnd"/>
      <w:r w:rsidR="005A198D">
        <w:rPr>
          <w:rFonts w:ascii="Times New Roman" w:hAnsi="Times New Roman" w:cs="Times New Roman"/>
        </w:rPr>
        <w:t xml:space="preserve"> from NERA </w:t>
      </w:r>
      <w:r w:rsidR="005A198D" w:rsidRPr="005A198D">
        <w:rPr>
          <w:rFonts w:ascii="Times New Roman" w:hAnsi="Times New Roman" w:cs="Times New Roman"/>
        </w:rPr>
        <w:t>Economic Consulting addressed to SMUD’s Resource P</w:t>
      </w:r>
      <w:r w:rsidR="005A198D">
        <w:rPr>
          <w:rFonts w:ascii="Times New Roman" w:hAnsi="Times New Roman" w:cs="Times New Roman"/>
        </w:rPr>
        <w:t xml:space="preserve">lanning and Pricing Department </w:t>
      </w:r>
      <w:r w:rsidR="005A198D" w:rsidRPr="005A198D">
        <w:rPr>
          <w:rFonts w:ascii="Times New Roman" w:hAnsi="Times New Roman" w:cs="Times New Roman"/>
        </w:rPr>
        <w:t>(RP&amp;P).</w:t>
      </w:r>
    </w:p>
    <w:p w14:paraId="25608D4E" w14:textId="77777777" w:rsidR="005A198D" w:rsidRDefault="005A198D" w:rsidP="005A198D">
      <w:pPr>
        <w:rPr>
          <w:rFonts w:ascii="Times New Roman" w:hAnsi="Times New Roman" w:cs="Times New Roman"/>
        </w:rPr>
      </w:pPr>
      <w:r w:rsidRPr="005A198D">
        <w:rPr>
          <w:rFonts w:ascii="Times New Roman" w:hAnsi="Times New Roman" w:cs="Times New Roman"/>
        </w:rPr>
        <w:lastRenderedPageBreak/>
        <w:t>The subject of the letter was NERA’s independent revi</w:t>
      </w:r>
      <w:r>
        <w:rPr>
          <w:rFonts w:ascii="Times New Roman" w:hAnsi="Times New Roman" w:cs="Times New Roman"/>
        </w:rPr>
        <w:t xml:space="preserve">ew of SMUD’s 2016 Marginal Cost </w:t>
      </w:r>
      <w:r w:rsidRPr="005A198D">
        <w:rPr>
          <w:rFonts w:ascii="Times New Roman" w:hAnsi="Times New Roman" w:cs="Times New Roman"/>
        </w:rPr>
        <w:t xml:space="preserve">of Service (MCS) Study and its proposed residential </w:t>
      </w:r>
      <w:r>
        <w:rPr>
          <w:rFonts w:ascii="Times New Roman" w:hAnsi="Times New Roman" w:cs="Times New Roman"/>
        </w:rPr>
        <w:t xml:space="preserve">Time of Use (TOU) rates for the </w:t>
      </w:r>
      <w:r w:rsidRPr="005A198D">
        <w:rPr>
          <w:rFonts w:ascii="Times New Roman" w:hAnsi="Times New Roman" w:cs="Times New Roman"/>
        </w:rPr>
        <w:t xml:space="preserve">period 2017 – 2019. </w:t>
      </w:r>
      <w:r w:rsidR="00864DD5">
        <w:rPr>
          <w:rFonts w:ascii="Times New Roman" w:hAnsi="Times New Roman" w:cs="Times New Roman"/>
        </w:rPr>
        <w:t xml:space="preserve"> </w:t>
      </w:r>
      <w:r w:rsidRPr="005A198D">
        <w:rPr>
          <w:rFonts w:ascii="Times New Roman" w:hAnsi="Times New Roman" w:cs="Times New Roman"/>
        </w:rPr>
        <w:t>That letter was pages 109 – 112 of the Report.</w:t>
      </w:r>
    </w:p>
    <w:p w14:paraId="0419ACED" w14:textId="77777777" w:rsidR="002333E3" w:rsidRDefault="00FE041C" w:rsidP="00EA2C2E">
      <w:pPr>
        <w:rPr>
          <w:rFonts w:ascii="Times New Roman" w:hAnsi="Times New Roman" w:cs="Times New Roman"/>
          <w:sz w:val="24"/>
          <w:szCs w:val="24"/>
        </w:rPr>
      </w:pPr>
      <w:r>
        <w:rPr>
          <w:rFonts w:ascii="Times New Roman" w:hAnsi="Times New Roman" w:cs="Times New Roman"/>
        </w:rPr>
        <w:t>There is only one document, to date, that presents and quantifies SMUD’s reasonable costs of providing electricity service and the components thereof.  That document is</w:t>
      </w:r>
      <w:r w:rsidR="00EA2C2E">
        <w:rPr>
          <w:rFonts w:ascii="Times New Roman" w:hAnsi="Times New Roman" w:cs="Times New Roman"/>
          <w:sz w:val="24"/>
          <w:szCs w:val="24"/>
        </w:rPr>
        <w:t xml:space="preserve"> “</w:t>
      </w:r>
      <w:r w:rsidR="00EA2C2E" w:rsidRPr="003F27F9">
        <w:rPr>
          <w:rFonts w:ascii="Times New Roman" w:hAnsi="Times New Roman" w:cs="Times New Roman"/>
          <w:sz w:val="24"/>
          <w:szCs w:val="24"/>
        </w:rPr>
        <w:t>2018 Residential Time-of-Use Rate (RT02)</w:t>
      </w:r>
      <w:r w:rsidR="00EA2C2E">
        <w:rPr>
          <w:rFonts w:ascii="Times New Roman" w:hAnsi="Times New Roman" w:cs="Times New Roman"/>
          <w:sz w:val="24"/>
          <w:szCs w:val="24"/>
        </w:rPr>
        <w:t xml:space="preserve"> </w:t>
      </w:r>
      <w:r w:rsidR="00EA2C2E" w:rsidRPr="003F27F9">
        <w:rPr>
          <w:rFonts w:ascii="Times New Roman" w:hAnsi="Times New Roman" w:cs="Times New Roman"/>
          <w:sz w:val="24"/>
          <w:szCs w:val="24"/>
        </w:rPr>
        <w:t>Design Study</w:t>
      </w:r>
      <w:r w:rsidR="00EA2C2E">
        <w:rPr>
          <w:rFonts w:ascii="Times New Roman" w:hAnsi="Times New Roman" w:cs="Times New Roman"/>
          <w:sz w:val="24"/>
          <w:szCs w:val="24"/>
        </w:rPr>
        <w:t xml:space="preserve">,” a </w:t>
      </w:r>
      <w:proofErr w:type="gramStart"/>
      <w:r w:rsidR="00EA2C2E">
        <w:rPr>
          <w:rFonts w:ascii="Times New Roman" w:hAnsi="Times New Roman" w:cs="Times New Roman"/>
          <w:sz w:val="24"/>
          <w:szCs w:val="24"/>
        </w:rPr>
        <w:t>16 page</w:t>
      </w:r>
      <w:proofErr w:type="gramEnd"/>
      <w:r w:rsidR="00EA2C2E">
        <w:rPr>
          <w:rFonts w:ascii="Times New Roman" w:hAnsi="Times New Roman" w:cs="Times New Roman"/>
          <w:sz w:val="24"/>
          <w:szCs w:val="24"/>
        </w:rPr>
        <w:t xml:space="preserve"> document, that provided the factual / ev</w:t>
      </w:r>
      <w:r w:rsidR="005E47F5">
        <w:rPr>
          <w:rFonts w:ascii="Times New Roman" w:hAnsi="Times New Roman" w:cs="Times New Roman"/>
          <w:sz w:val="24"/>
          <w:szCs w:val="24"/>
        </w:rPr>
        <w:t>identiary basis for the current</w:t>
      </w:r>
      <w:r w:rsidR="00EA2C2E">
        <w:rPr>
          <w:rFonts w:ascii="Times New Roman" w:hAnsi="Times New Roman" w:cs="Times New Roman"/>
          <w:sz w:val="24"/>
          <w:szCs w:val="24"/>
        </w:rPr>
        <w:t xml:space="preserve"> time of</w:t>
      </w:r>
      <w:r w:rsidR="005E47F5">
        <w:rPr>
          <w:rFonts w:ascii="Times New Roman" w:hAnsi="Times New Roman" w:cs="Times New Roman"/>
          <w:sz w:val="24"/>
          <w:szCs w:val="24"/>
        </w:rPr>
        <w:t xml:space="preserve"> day rates adopted in June, 2019</w:t>
      </w:r>
      <w:r w:rsidR="00EA2C2E">
        <w:rPr>
          <w:rFonts w:ascii="Times New Roman" w:hAnsi="Times New Roman" w:cs="Times New Roman"/>
          <w:sz w:val="24"/>
          <w:szCs w:val="24"/>
        </w:rPr>
        <w:t xml:space="preserve">.  </w:t>
      </w:r>
    </w:p>
    <w:p w14:paraId="680BAD6D" w14:textId="77777777" w:rsidR="00864DD5" w:rsidRDefault="002333E3" w:rsidP="002333E3">
      <w:pPr>
        <w:rPr>
          <w:rFonts w:ascii="Times New Roman" w:hAnsi="Times New Roman" w:cs="Times New Roman"/>
          <w:sz w:val="24"/>
          <w:szCs w:val="24"/>
        </w:rPr>
      </w:pPr>
      <w:r>
        <w:rPr>
          <w:rFonts w:ascii="Times New Roman" w:hAnsi="Times New Roman" w:cs="Times New Roman"/>
          <w:sz w:val="24"/>
          <w:szCs w:val="24"/>
        </w:rPr>
        <w:t xml:space="preserve">This Rate Design Study was all about SMUD’s marginal costs.  It said, </w:t>
      </w:r>
    </w:p>
    <w:p w14:paraId="23092AAE" w14:textId="77777777" w:rsidR="00864DD5" w:rsidRDefault="002333E3" w:rsidP="00864DD5">
      <w:pPr>
        <w:ind w:left="720"/>
        <w:rPr>
          <w:rFonts w:ascii="Times New Roman" w:hAnsi="Times New Roman" w:cs="Times New Roman"/>
          <w:sz w:val="24"/>
          <w:szCs w:val="24"/>
        </w:rPr>
      </w:pPr>
      <w:r>
        <w:rPr>
          <w:rFonts w:ascii="Times New Roman" w:hAnsi="Times New Roman" w:cs="Times New Roman"/>
          <w:sz w:val="24"/>
          <w:szCs w:val="24"/>
        </w:rPr>
        <w:t>“</w:t>
      </w:r>
      <w:r w:rsidRPr="002333E3">
        <w:rPr>
          <w:rFonts w:ascii="Times New Roman" w:hAnsi="Times New Roman" w:cs="Times New Roman"/>
          <w:sz w:val="24"/>
          <w:szCs w:val="24"/>
        </w:rPr>
        <w:t>SMUD’s proposed rate structure as defined by the Chief Executive Officer &amp; General Manager’s</w:t>
      </w:r>
      <w:r w:rsidR="00864DD5">
        <w:rPr>
          <w:rFonts w:ascii="Times New Roman" w:hAnsi="Times New Roman" w:cs="Times New Roman"/>
          <w:sz w:val="24"/>
          <w:szCs w:val="24"/>
        </w:rPr>
        <w:t xml:space="preserve"> </w:t>
      </w:r>
      <w:r w:rsidRPr="002333E3">
        <w:rPr>
          <w:rFonts w:ascii="Times New Roman" w:hAnsi="Times New Roman" w:cs="Times New Roman"/>
          <w:sz w:val="24"/>
          <w:szCs w:val="24"/>
        </w:rPr>
        <w:t>Report and Recommendation on Rates and Services is based on by SMUD’s Marginal Cost of</w:t>
      </w:r>
      <w:r w:rsidR="00864DD5">
        <w:rPr>
          <w:rFonts w:ascii="Times New Roman" w:hAnsi="Times New Roman" w:cs="Times New Roman"/>
          <w:sz w:val="24"/>
          <w:szCs w:val="24"/>
        </w:rPr>
        <w:t xml:space="preserve"> </w:t>
      </w:r>
      <w:r w:rsidRPr="002333E3">
        <w:rPr>
          <w:rFonts w:ascii="Times New Roman" w:hAnsi="Times New Roman" w:cs="Times New Roman"/>
          <w:sz w:val="24"/>
          <w:szCs w:val="24"/>
        </w:rPr>
        <w:t>service. Marginal costs are the additional costs SMUD incurs to provide electric service to a</w:t>
      </w:r>
      <w:r w:rsidR="00864DD5">
        <w:rPr>
          <w:rFonts w:ascii="Times New Roman" w:hAnsi="Times New Roman" w:cs="Times New Roman"/>
          <w:sz w:val="24"/>
          <w:szCs w:val="24"/>
        </w:rPr>
        <w:t xml:space="preserve"> </w:t>
      </w:r>
      <w:r w:rsidRPr="002333E3">
        <w:rPr>
          <w:rFonts w:ascii="Times New Roman" w:hAnsi="Times New Roman" w:cs="Times New Roman"/>
          <w:sz w:val="24"/>
          <w:szCs w:val="24"/>
        </w:rPr>
        <w:t>new customer, a new load or the savings expected from not serving that customer or load.</w:t>
      </w:r>
      <w:r w:rsidR="00864DD5">
        <w:rPr>
          <w:rFonts w:ascii="Times New Roman" w:hAnsi="Times New Roman" w:cs="Times New Roman"/>
          <w:sz w:val="24"/>
          <w:szCs w:val="24"/>
        </w:rPr>
        <w:t xml:space="preserve"> </w:t>
      </w:r>
      <w:r w:rsidRPr="002333E3">
        <w:rPr>
          <w:rFonts w:ascii="Times New Roman" w:hAnsi="Times New Roman" w:cs="Times New Roman"/>
          <w:sz w:val="24"/>
          <w:szCs w:val="24"/>
        </w:rPr>
        <w:t>These costs vary by the voltage at which electricity is delivered to the customer.</w:t>
      </w:r>
      <w:r>
        <w:rPr>
          <w:rFonts w:ascii="Times New Roman" w:hAnsi="Times New Roman" w:cs="Times New Roman"/>
          <w:sz w:val="24"/>
          <w:szCs w:val="24"/>
        </w:rPr>
        <w:t xml:space="preserve">”  </w:t>
      </w:r>
    </w:p>
    <w:p w14:paraId="31B72742" w14:textId="77777777" w:rsidR="002333E3" w:rsidRDefault="00B8411D" w:rsidP="002333E3">
      <w:pPr>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page</w:t>
      </w:r>
      <w:proofErr w:type="gramEnd"/>
      <w:r>
        <w:rPr>
          <w:rFonts w:ascii="Times New Roman" w:hAnsi="Times New Roman" w:cs="Times New Roman"/>
          <w:sz w:val="24"/>
          <w:szCs w:val="24"/>
        </w:rPr>
        <w:t xml:space="preserve"> 2)</w:t>
      </w:r>
    </w:p>
    <w:p w14:paraId="5A69E4D8" w14:textId="77777777" w:rsidR="00EA2C2E" w:rsidRDefault="00EA2C2E" w:rsidP="00EA2C2E">
      <w:pPr>
        <w:rPr>
          <w:rFonts w:ascii="Times New Roman" w:hAnsi="Times New Roman" w:cs="Times New Roman"/>
          <w:sz w:val="24"/>
          <w:szCs w:val="24"/>
        </w:rPr>
      </w:pPr>
      <w:r>
        <w:rPr>
          <w:rFonts w:ascii="Times New Roman" w:hAnsi="Times New Roman" w:cs="Times New Roman"/>
          <w:sz w:val="24"/>
          <w:szCs w:val="24"/>
        </w:rPr>
        <w:t xml:space="preserve">This is the key document because it introduced the “scalar” of 9.2%.  (Tables L and M, page 14).  </w:t>
      </w:r>
      <w:r w:rsidR="000D3475">
        <w:rPr>
          <w:rFonts w:ascii="Times New Roman" w:hAnsi="Times New Roman" w:cs="Times New Roman"/>
          <w:sz w:val="24"/>
          <w:szCs w:val="24"/>
        </w:rPr>
        <w:t xml:space="preserve">Here are those tables. </w:t>
      </w:r>
    </w:p>
    <w:p w14:paraId="2B7D1274" w14:textId="77777777" w:rsidR="000D3475" w:rsidRPr="00952B1E" w:rsidRDefault="000D3475" w:rsidP="00EA2C2E">
      <w:pPr>
        <w:rPr>
          <w:rFonts w:ascii="Times New Roman" w:hAnsi="Times New Roman" w:cs="Times New Roman"/>
        </w:rPr>
      </w:pPr>
      <w:r>
        <w:rPr>
          <w:rFonts w:ascii="Times New Roman" w:hAnsi="Times New Roman" w:cs="Times New Roman"/>
          <w:noProof/>
        </w:rPr>
        <w:drawing>
          <wp:inline distT="0" distB="0" distL="0" distR="0" wp14:anchorId="723A1C66" wp14:editId="3A606E84">
            <wp:extent cx="5943600" cy="3697519"/>
            <wp:effectExtent l="19050" t="0" r="0" b="0"/>
            <wp:docPr id="1" name="Picture 1" descr="C:\Users\windows\Pictures\Evil Empire\Tables L and M Time of Use Marginal Energy Cost and Proposed Energy Ch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dows\Pictures\Evil Empire\Tables L and M Time of Use Marginal Energy Cost and Proposed Energy Charge.PNG"/>
                    <pic:cNvPicPr>
                      <a:picLocks noChangeAspect="1" noChangeArrowheads="1"/>
                    </pic:cNvPicPr>
                  </pic:nvPicPr>
                  <pic:blipFill>
                    <a:blip r:embed="rId7"/>
                    <a:srcRect/>
                    <a:stretch>
                      <a:fillRect/>
                    </a:stretch>
                  </pic:blipFill>
                  <pic:spPr bwMode="auto">
                    <a:xfrm>
                      <a:off x="0" y="0"/>
                      <a:ext cx="5943600" cy="3697519"/>
                    </a:xfrm>
                    <a:prstGeom prst="rect">
                      <a:avLst/>
                    </a:prstGeom>
                    <a:noFill/>
                    <a:ln w="9525">
                      <a:noFill/>
                      <a:miter lim="800000"/>
                      <a:headEnd/>
                      <a:tailEnd/>
                    </a:ln>
                  </pic:spPr>
                </pic:pic>
              </a:graphicData>
            </a:graphic>
          </wp:inline>
        </w:drawing>
      </w:r>
    </w:p>
    <w:p w14:paraId="7839B9C3" w14:textId="77777777" w:rsidR="00EA2C2E" w:rsidRDefault="000D3475">
      <w:pPr>
        <w:rPr>
          <w:rFonts w:ascii="TimesNewRomanPSMT" w:hAnsi="TimesNewRomanPSMT"/>
          <w:color w:val="000000"/>
          <w:sz w:val="24"/>
          <w:szCs w:val="24"/>
        </w:rPr>
      </w:pPr>
      <w:r>
        <w:rPr>
          <w:rFonts w:ascii="Times New Roman" w:hAnsi="Times New Roman" w:cs="Times New Roman"/>
        </w:rPr>
        <w:lastRenderedPageBreak/>
        <w:t xml:space="preserve">As you can see </w:t>
      </w:r>
      <w:r w:rsidRPr="000D3475">
        <w:rPr>
          <w:rFonts w:ascii="TimesNewRomanPSMT" w:hAnsi="TimesNewRomanPSMT"/>
          <w:color w:val="000000"/>
          <w:sz w:val="24"/>
          <w:szCs w:val="24"/>
        </w:rPr>
        <w:t>SMUD’s explanation of this scalar, right in between Tables L and M, is:</w:t>
      </w:r>
      <w:r w:rsidRPr="000D3475">
        <w:rPr>
          <w:rFonts w:ascii="TimesNewRomanPSMT" w:hAnsi="TimesNewRomanPSMT"/>
          <w:color w:val="000000"/>
        </w:rPr>
        <w:br/>
      </w:r>
      <w:r>
        <w:rPr>
          <w:rFonts w:ascii="TimesNewRomanPSMT" w:hAnsi="TimesNewRomanPSMT" w:hint="eastAsia"/>
          <w:color w:val="000000"/>
          <w:sz w:val="24"/>
          <w:szCs w:val="24"/>
        </w:rPr>
        <w:t>“</w:t>
      </w:r>
      <w:r w:rsidRPr="000D3475">
        <w:rPr>
          <w:rFonts w:ascii="TimesNewRomanPSMT" w:hAnsi="TimesNewRomanPSMT"/>
          <w:color w:val="000000"/>
          <w:sz w:val="24"/>
          <w:szCs w:val="24"/>
        </w:rPr>
        <w:t>The proposed time-of-use energy rate is completed by setting proposed rate revenues equal</w:t>
      </w:r>
      <w:r w:rsidRPr="000D3475">
        <w:rPr>
          <w:rFonts w:ascii="TimesNewRomanPSMT" w:hAnsi="TimesNewRomanPSMT"/>
          <w:color w:val="000000"/>
        </w:rPr>
        <w:br/>
      </w:r>
      <w:r w:rsidRPr="000D3475">
        <w:rPr>
          <w:rFonts w:ascii="TimesNewRomanPSMT" w:hAnsi="TimesNewRomanPSMT"/>
          <w:color w:val="000000"/>
          <w:sz w:val="24"/>
          <w:szCs w:val="24"/>
        </w:rPr>
        <w:t>to rate revenues for the budget year. The reconciliation of marginal costs to rate revenues is</w:t>
      </w:r>
      <w:r w:rsidRPr="000D3475">
        <w:rPr>
          <w:rFonts w:ascii="TimesNewRomanPSMT" w:hAnsi="TimesNewRomanPSMT"/>
          <w:color w:val="000000"/>
        </w:rPr>
        <w:br/>
      </w:r>
      <w:r w:rsidRPr="000D3475">
        <w:rPr>
          <w:rFonts w:ascii="TimesNewRomanPSMT" w:hAnsi="TimesNewRomanPSMT"/>
          <w:color w:val="000000"/>
          <w:sz w:val="24"/>
          <w:szCs w:val="24"/>
        </w:rPr>
        <w:t>accomplished through increasing final marginal cost energy charges by a scalar of 9.2%.</w:t>
      </w:r>
      <w:r>
        <w:rPr>
          <w:rFonts w:ascii="TimesNewRomanPSMT" w:hAnsi="TimesNewRomanPSMT" w:hint="eastAsia"/>
          <w:color w:val="000000"/>
          <w:sz w:val="24"/>
          <w:szCs w:val="24"/>
        </w:rPr>
        <w:t>”</w:t>
      </w:r>
    </w:p>
    <w:p w14:paraId="599874EF" w14:textId="77777777" w:rsidR="00B8411D" w:rsidRDefault="00B8411D" w:rsidP="00B8411D">
      <w:pPr>
        <w:rPr>
          <w:rFonts w:ascii="TimesNewRomanPSMT" w:hAnsi="TimesNewRomanPSMT"/>
          <w:color w:val="000000"/>
          <w:sz w:val="24"/>
          <w:szCs w:val="24"/>
        </w:rPr>
      </w:pPr>
      <w:r>
        <w:rPr>
          <w:rFonts w:ascii="TimesNewRomanPSMT" w:hAnsi="TimesNewRomanPSMT"/>
          <w:color w:val="000000"/>
          <w:sz w:val="24"/>
          <w:szCs w:val="24"/>
        </w:rPr>
        <w:t xml:space="preserve">The Rate Design Study also said, </w:t>
      </w:r>
      <w:r>
        <w:rPr>
          <w:rFonts w:ascii="TimesNewRomanPSMT" w:hAnsi="TimesNewRomanPSMT" w:hint="eastAsia"/>
          <w:color w:val="000000"/>
          <w:sz w:val="24"/>
          <w:szCs w:val="24"/>
        </w:rPr>
        <w:t>“</w:t>
      </w:r>
      <w:r w:rsidRPr="00B8411D">
        <w:rPr>
          <w:rFonts w:ascii="TimesNewRomanPSMT" w:hAnsi="TimesNewRomanPSMT"/>
          <w:color w:val="000000"/>
          <w:sz w:val="24"/>
          <w:szCs w:val="24"/>
        </w:rPr>
        <w:t>The reconciliation of mar</w:t>
      </w:r>
      <w:r>
        <w:rPr>
          <w:rFonts w:ascii="TimesNewRomanPSMT" w:hAnsi="TimesNewRomanPSMT"/>
          <w:color w:val="000000"/>
          <w:sz w:val="24"/>
          <w:szCs w:val="24"/>
        </w:rPr>
        <w:t xml:space="preserve">ginal costs to rate revenues is </w:t>
      </w:r>
      <w:r w:rsidRPr="00B8411D">
        <w:rPr>
          <w:rFonts w:ascii="TimesNewRomanPSMT" w:hAnsi="TimesNewRomanPSMT"/>
          <w:color w:val="000000"/>
          <w:sz w:val="24"/>
          <w:szCs w:val="24"/>
        </w:rPr>
        <w:t>accomplished through increasing final marginal cost energy charges by a scalar</w:t>
      </w:r>
      <w:r>
        <w:rPr>
          <w:rFonts w:ascii="TimesNewRomanPSMT" w:hAnsi="TimesNewRomanPSMT"/>
          <w:color w:val="000000"/>
          <w:sz w:val="24"/>
          <w:szCs w:val="24"/>
        </w:rPr>
        <w:t>.</w:t>
      </w:r>
      <w:r>
        <w:rPr>
          <w:rFonts w:ascii="TimesNewRomanPSMT" w:hAnsi="TimesNewRomanPSMT" w:hint="eastAsia"/>
          <w:color w:val="000000"/>
          <w:sz w:val="24"/>
          <w:szCs w:val="24"/>
        </w:rPr>
        <w:t>”</w:t>
      </w:r>
      <w:r>
        <w:rPr>
          <w:rFonts w:ascii="TimesNewRomanPSMT" w:hAnsi="TimesNewRomanPSMT"/>
          <w:color w:val="000000"/>
          <w:sz w:val="24"/>
          <w:szCs w:val="24"/>
        </w:rPr>
        <w:t xml:space="preserve"> (page 3</w:t>
      </w:r>
      <w:proofErr w:type="gramStart"/>
      <w:r>
        <w:rPr>
          <w:rFonts w:ascii="TimesNewRomanPSMT" w:hAnsi="TimesNewRomanPSMT"/>
          <w:color w:val="000000"/>
          <w:sz w:val="24"/>
          <w:szCs w:val="24"/>
        </w:rPr>
        <w:t>)  But</w:t>
      </w:r>
      <w:proofErr w:type="gramEnd"/>
      <w:r>
        <w:rPr>
          <w:rFonts w:ascii="TimesNewRomanPSMT" w:hAnsi="TimesNewRomanPSMT"/>
          <w:color w:val="000000"/>
          <w:sz w:val="24"/>
          <w:szCs w:val="24"/>
        </w:rPr>
        <w:t xml:space="preserve"> there is no justification for that in the California Constitution and in fact that is prohibited – unless the voters approve such rates in advance. </w:t>
      </w:r>
    </w:p>
    <w:p w14:paraId="48CAE1D8" w14:textId="77777777" w:rsidR="000D3475" w:rsidRDefault="00D50B57">
      <w:pPr>
        <w:rPr>
          <w:rFonts w:ascii="TimesNewRomanPSMT" w:hAnsi="TimesNewRomanPSMT"/>
          <w:color w:val="000000"/>
          <w:sz w:val="24"/>
          <w:szCs w:val="24"/>
        </w:rPr>
      </w:pPr>
      <w:r w:rsidRPr="000D3475">
        <w:rPr>
          <w:rFonts w:ascii="TimesNewRomanPSMT" w:hAnsi="TimesNewRomanPSMT"/>
          <w:color w:val="000000"/>
          <w:sz w:val="24"/>
          <w:szCs w:val="24"/>
        </w:rPr>
        <w:t>SMUD’s Total Energy Marginal Cost, shown in the last column of Table L, is</w:t>
      </w:r>
      <w:r>
        <w:rPr>
          <w:rFonts w:ascii="TimesNewRomanPSMT" w:hAnsi="TimesNewRomanPSMT"/>
          <w:color w:val="000000"/>
        </w:rPr>
        <w:t xml:space="preserve"> </w:t>
      </w:r>
      <w:r w:rsidRPr="000D3475">
        <w:rPr>
          <w:rFonts w:ascii="TimesNewRomanPSMT" w:hAnsi="TimesNewRomanPSMT"/>
          <w:color w:val="000000"/>
          <w:sz w:val="24"/>
          <w:szCs w:val="24"/>
        </w:rPr>
        <w:t xml:space="preserve">SMUD’s reasonable cost of providing electricity service. </w:t>
      </w:r>
      <w:r>
        <w:rPr>
          <w:rFonts w:ascii="TimesNewRomanPSMT" w:hAnsi="TimesNewRomanPSMT"/>
          <w:color w:val="000000"/>
          <w:sz w:val="24"/>
          <w:szCs w:val="24"/>
        </w:rPr>
        <w:t xml:space="preserve">The </w:t>
      </w:r>
      <w:r w:rsidR="000D3475">
        <w:rPr>
          <w:rFonts w:ascii="TimesNewRomanPSMT" w:hAnsi="TimesNewRomanPSMT"/>
          <w:color w:val="000000"/>
          <w:sz w:val="24"/>
          <w:szCs w:val="24"/>
        </w:rPr>
        <w:t xml:space="preserve">Rate Design Study presented the marginal cost components.  </w:t>
      </w:r>
      <w:r w:rsidR="000D3475" w:rsidRPr="000D3475">
        <w:rPr>
          <w:rFonts w:ascii="TimesNewRomanPSMT" w:hAnsi="TimesNewRomanPSMT"/>
          <w:color w:val="000000"/>
          <w:sz w:val="24"/>
          <w:szCs w:val="24"/>
        </w:rPr>
        <w:t>SMUD’s Marginal cost components</w:t>
      </w:r>
      <w:r w:rsidR="000D3475">
        <w:rPr>
          <w:rFonts w:ascii="TimesNewRomanPSMT" w:hAnsi="TimesNewRomanPSMT"/>
          <w:color w:val="000000"/>
        </w:rPr>
        <w:t xml:space="preserve"> </w:t>
      </w:r>
      <w:r w:rsidR="000D3475" w:rsidRPr="000D3475">
        <w:rPr>
          <w:rFonts w:ascii="TimesNewRomanPSMT" w:hAnsi="TimesNewRomanPSMT"/>
          <w:color w:val="000000"/>
          <w:sz w:val="24"/>
          <w:szCs w:val="24"/>
        </w:rPr>
        <w:t xml:space="preserve">were: </w:t>
      </w:r>
    </w:p>
    <w:p w14:paraId="2A470053" w14:textId="77777777" w:rsidR="000D3475" w:rsidRPr="000D3475" w:rsidRDefault="000D3475" w:rsidP="000D3475">
      <w:pPr>
        <w:pStyle w:val="ListParagraph"/>
        <w:numPr>
          <w:ilvl w:val="0"/>
          <w:numId w:val="1"/>
        </w:numPr>
        <w:rPr>
          <w:rFonts w:ascii="TimesNewRomanPSMT" w:hAnsi="TimesNewRomanPSMT"/>
          <w:color w:val="000000"/>
          <w:sz w:val="24"/>
          <w:szCs w:val="24"/>
        </w:rPr>
      </w:pPr>
      <w:r w:rsidRPr="000D3475">
        <w:rPr>
          <w:rFonts w:ascii="TimesNewRomanPSMT" w:hAnsi="TimesNewRomanPSMT"/>
          <w:color w:val="000000"/>
          <w:sz w:val="24"/>
          <w:szCs w:val="24"/>
        </w:rPr>
        <w:t>Generation</w:t>
      </w:r>
    </w:p>
    <w:p w14:paraId="00E4365D" w14:textId="77777777" w:rsidR="000D3475" w:rsidRPr="000D3475" w:rsidRDefault="000D3475" w:rsidP="000D3475">
      <w:pPr>
        <w:pStyle w:val="ListParagraph"/>
        <w:numPr>
          <w:ilvl w:val="0"/>
          <w:numId w:val="1"/>
        </w:numPr>
        <w:rPr>
          <w:rFonts w:ascii="TimesNewRomanPSMT" w:hAnsi="TimesNewRomanPSMT"/>
          <w:color w:val="000000"/>
          <w:sz w:val="24"/>
          <w:szCs w:val="24"/>
        </w:rPr>
      </w:pPr>
      <w:r w:rsidRPr="000D3475">
        <w:rPr>
          <w:rFonts w:ascii="TimesNewRomanPSMT" w:hAnsi="TimesNewRomanPSMT"/>
          <w:color w:val="000000"/>
          <w:sz w:val="24"/>
          <w:szCs w:val="24"/>
        </w:rPr>
        <w:t>Capacity</w:t>
      </w:r>
    </w:p>
    <w:p w14:paraId="4E0648D4" w14:textId="77777777" w:rsidR="000D3475" w:rsidRPr="000D3475" w:rsidRDefault="000D3475" w:rsidP="000D3475">
      <w:pPr>
        <w:pStyle w:val="ListParagraph"/>
        <w:numPr>
          <w:ilvl w:val="0"/>
          <w:numId w:val="1"/>
        </w:numPr>
        <w:rPr>
          <w:rFonts w:ascii="TimesNewRomanPSMT" w:hAnsi="TimesNewRomanPSMT"/>
          <w:color w:val="000000"/>
          <w:sz w:val="24"/>
          <w:szCs w:val="24"/>
        </w:rPr>
      </w:pPr>
      <w:r w:rsidRPr="000D3475">
        <w:rPr>
          <w:rFonts w:ascii="TimesNewRomanPSMT" w:hAnsi="TimesNewRomanPSMT"/>
          <w:color w:val="000000"/>
          <w:sz w:val="24"/>
          <w:szCs w:val="24"/>
        </w:rPr>
        <w:t>RPS</w:t>
      </w:r>
    </w:p>
    <w:p w14:paraId="6224CBF3" w14:textId="77777777" w:rsidR="000D3475" w:rsidRPr="000D3475" w:rsidRDefault="000D3475" w:rsidP="000D3475">
      <w:pPr>
        <w:pStyle w:val="ListParagraph"/>
        <w:numPr>
          <w:ilvl w:val="0"/>
          <w:numId w:val="1"/>
        </w:numPr>
        <w:rPr>
          <w:rFonts w:ascii="TimesNewRomanPSMT" w:hAnsi="TimesNewRomanPSMT"/>
          <w:color w:val="000000"/>
          <w:sz w:val="24"/>
          <w:szCs w:val="24"/>
        </w:rPr>
      </w:pPr>
      <w:r w:rsidRPr="000D3475">
        <w:rPr>
          <w:rFonts w:ascii="TimesNewRomanPSMT" w:hAnsi="TimesNewRomanPSMT"/>
          <w:color w:val="000000"/>
          <w:sz w:val="24"/>
          <w:szCs w:val="24"/>
        </w:rPr>
        <w:t>Transmission</w:t>
      </w:r>
    </w:p>
    <w:p w14:paraId="38B113E7" w14:textId="77777777" w:rsidR="000D3475" w:rsidRPr="000D3475" w:rsidRDefault="000D3475" w:rsidP="000D3475">
      <w:pPr>
        <w:pStyle w:val="ListParagraph"/>
        <w:numPr>
          <w:ilvl w:val="0"/>
          <w:numId w:val="1"/>
        </w:numPr>
        <w:rPr>
          <w:rFonts w:ascii="TimesNewRomanPSMT" w:hAnsi="TimesNewRomanPSMT"/>
          <w:color w:val="000000"/>
          <w:sz w:val="24"/>
          <w:szCs w:val="24"/>
        </w:rPr>
      </w:pPr>
      <w:proofErr w:type="spellStart"/>
      <w:r w:rsidRPr="000D3475">
        <w:rPr>
          <w:rFonts w:ascii="TimesNewRomanPSMT" w:hAnsi="TimesNewRomanPSMT"/>
          <w:color w:val="000000"/>
          <w:sz w:val="24"/>
          <w:szCs w:val="24"/>
        </w:rPr>
        <w:t>Subtransmission</w:t>
      </w:r>
      <w:proofErr w:type="spellEnd"/>
    </w:p>
    <w:p w14:paraId="7C554A99" w14:textId="77777777" w:rsidR="000D3475" w:rsidRPr="000D3475" w:rsidRDefault="000D3475" w:rsidP="000D3475">
      <w:pPr>
        <w:pStyle w:val="ListParagraph"/>
        <w:numPr>
          <w:ilvl w:val="0"/>
          <w:numId w:val="1"/>
        </w:numPr>
        <w:rPr>
          <w:rFonts w:ascii="TimesNewRomanPSMT" w:hAnsi="TimesNewRomanPSMT"/>
          <w:color w:val="000000"/>
          <w:sz w:val="24"/>
          <w:szCs w:val="24"/>
        </w:rPr>
      </w:pPr>
      <w:r w:rsidRPr="000D3475">
        <w:rPr>
          <w:rFonts w:ascii="TimesNewRomanPSMT" w:hAnsi="TimesNewRomanPSMT"/>
          <w:color w:val="000000"/>
          <w:sz w:val="24"/>
          <w:szCs w:val="24"/>
        </w:rPr>
        <w:t>Distribution</w:t>
      </w:r>
    </w:p>
    <w:p w14:paraId="6F1BCCEF" w14:textId="77777777" w:rsidR="000D3475" w:rsidRPr="000D3475" w:rsidRDefault="000D3475" w:rsidP="000D3475">
      <w:pPr>
        <w:pStyle w:val="ListParagraph"/>
        <w:numPr>
          <w:ilvl w:val="0"/>
          <w:numId w:val="1"/>
        </w:numPr>
        <w:rPr>
          <w:rFonts w:ascii="TimesNewRomanPSMT" w:hAnsi="TimesNewRomanPSMT"/>
          <w:color w:val="000000"/>
          <w:sz w:val="24"/>
          <w:szCs w:val="24"/>
        </w:rPr>
      </w:pPr>
      <w:r w:rsidRPr="000D3475">
        <w:rPr>
          <w:rFonts w:ascii="TimesNewRomanPSMT" w:hAnsi="TimesNewRomanPSMT"/>
          <w:color w:val="000000"/>
          <w:sz w:val="24"/>
          <w:szCs w:val="24"/>
        </w:rPr>
        <w:t>Distribution</w:t>
      </w:r>
      <w:r w:rsidRPr="000D3475">
        <w:rPr>
          <w:rFonts w:ascii="TimesNewRomanPSMT" w:hAnsi="TimesNewRomanPSMT"/>
          <w:color w:val="000000"/>
        </w:rPr>
        <w:t xml:space="preserve"> </w:t>
      </w:r>
      <w:r w:rsidRPr="000D3475">
        <w:rPr>
          <w:rFonts w:ascii="TimesNewRomanPSMT" w:hAnsi="TimesNewRomanPSMT"/>
          <w:color w:val="000000"/>
          <w:sz w:val="24"/>
          <w:szCs w:val="24"/>
        </w:rPr>
        <w:t>Facilities</w:t>
      </w:r>
    </w:p>
    <w:p w14:paraId="1891E8AF" w14:textId="77777777" w:rsidR="000D3475" w:rsidRPr="000D3475" w:rsidRDefault="000D3475" w:rsidP="000D3475">
      <w:pPr>
        <w:pStyle w:val="ListParagraph"/>
        <w:numPr>
          <w:ilvl w:val="0"/>
          <w:numId w:val="1"/>
        </w:numPr>
        <w:rPr>
          <w:rFonts w:ascii="TimesNewRomanPSMT" w:hAnsi="TimesNewRomanPSMT"/>
          <w:color w:val="000000"/>
          <w:sz w:val="24"/>
          <w:szCs w:val="24"/>
        </w:rPr>
      </w:pPr>
      <w:r w:rsidRPr="000D3475">
        <w:rPr>
          <w:rFonts w:ascii="TimesNewRomanPSMT" w:hAnsi="TimesNewRomanPSMT"/>
          <w:color w:val="000000"/>
          <w:sz w:val="24"/>
          <w:szCs w:val="24"/>
        </w:rPr>
        <w:t>Meter; and</w:t>
      </w:r>
    </w:p>
    <w:p w14:paraId="30983ECB" w14:textId="77777777" w:rsidR="000D3475" w:rsidRPr="000D3475" w:rsidRDefault="000D3475" w:rsidP="000D3475">
      <w:pPr>
        <w:pStyle w:val="ListParagraph"/>
        <w:numPr>
          <w:ilvl w:val="0"/>
          <w:numId w:val="1"/>
        </w:numPr>
        <w:rPr>
          <w:rFonts w:ascii="TimesNewRomanPSMT" w:hAnsi="TimesNewRomanPSMT"/>
          <w:color w:val="000000"/>
          <w:sz w:val="24"/>
          <w:szCs w:val="24"/>
        </w:rPr>
      </w:pPr>
      <w:r w:rsidRPr="000D3475">
        <w:rPr>
          <w:rFonts w:ascii="TimesNewRomanPSMT" w:hAnsi="TimesNewRomanPSMT"/>
          <w:color w:val="000000"/>
          <w:sz w:val="24"/>
          <w:szCs w:val="24"/>
        </w:rPr>
        <w:t xml:space="preserve">Services. </w:t>
      </w:r>
    </w:p>
    <w:p w14:paraId="5BADB495" w14:textId="77777777" w:rsidR="000D3475" w:rsidRDefault="000D3475">
      <w:pPr>
        <w:rPr>
          <w:rFonts w:ascii="TimesNewRomanPSMT" w:hAnsi="TimesNewRomanPSMT"/>
          <w:color w:val="000000"/>
          <w:sz w:val="24"/>
          <w:szCs w:val="24"/>
        </w:rPr>
      </w:pPr>
      <w:r w:rsidRPr="000D3475">
        <w:rPr>
          <w:rFonts w:ascii="TimesNewRomanPSMT" w:hAnsi="TimesNewRomanPSMT"/>
          <w:color w:val="000000"/>
          <w:sz w:val="24"/>
          <w:szCs w:val="24"/>
        </w:rPr>
        <w:t>(</w:t>
      </w:r>
      <w:proofErr w:type="gramStart"/>
      <w:r w:rsidRPr="000D3475">
        <w:rPr>
          <w:rFonts w:ascii="TimesNewRomanPSMT" w:hAnsi="TimesNewRomanPSMT"/>
          <w:color w:val="000000"/>
          <w:sz w:val="24"/>
          <w:szCs w:val="24"/>
        </w:rPr>
        <w:t>page</w:t>
      </w:r>
      <w:proofErr w:type="gramEnd"/>
      <w:r w:rsidRPr="000D3475">
        <w:rPr>
          <w:rFonts w:ascii="TimesNewRomanPSMT" w:hAnsi="TimesNewRomanPSMT"/>
          <w:color w:val="000000"/>
          <w:sz w:val="24"/>
          <w:szCs w:val="24"/>
        </w:rPr>
        <w:t xml:space="preserve"> 3</w:t>
      </w:r>
      <w:r>
        <w:rPr>
          <w:rFonts w:ascii="TimesNewRomanPSMT" w:hAnsi="TimesNewRomanPSMT"/>
          <w:color w:val="000000"/>
          <w:sz w:val="24"/>
          <w:szCs w:val="24"/>
        </w:rPr>
        <w:t xml:space="preserve"> of the Rate Design Study, </w:t>
      </w:r>
      <w:r w:rsidRPr="000D3475">
        <w:rPr>
          <w:rFonts w:ascii="TimesNewRomanPSMT" w:hAnsi="TimesNewRomanPSMT"/>
          <w:color w:val="000000"/>
          <w:sz w:val="24"/>
          <w:szCs w:val="24"/>
        </w:rPr>
        <w:t xml:space="preserve">Table A: Classification of Marginal Cost Components) </w:t>
      </w:r>
    </w:p>
    <w:p w14:paraId="31F592DE" w14:textId="77777777" w:rsidR="000D3475" w:rsidRDefault="000D3475">
      <w:pPr>
        <w:rPr>
          <w:rFonts w:ascii="TimesNewRomanPSMT" w:hAnsi="TimesNewRomanPSMT"/>
          <w:color w:val="000000"/>
          <w:sz w:val="24"/>
          <w:szCs w:val="24"/>
        </w:rPr>
      </w:pPr>
      <w:r>
        <w:rPr>
          <w:rFonts w:ascii="TimesNewRomanPSMT" w:hAnsi="TimesNewRomanPSMT"/>
          <w:color w:val="000000"/>
          <w:sz w:val="24"/>
          <w:szCs w:val="24"/>
        </w:rPr>
        <w:t>That analysis of SMUD</w:t>
      </w:r>
      <w:r>
        <w:rPr>
          <w:rFonts w:ascii="TimesNewRomanPSMT" w:hAnsi="TimesNewRomanPSMT" w:hint="eastAsia"/>
          <w:color w:val="000000"/>
          <w:sz w:val="24"/>
          <w:szCs w:val="24"/>
        </w:rPr>
        <w:t>’</w:t>
      </w:r>
      <w:r>
        <w:rPr>
          <w:rFonts w:ascii="TimesNewRomanPSMT" w:hAnsi="TimesNewRomanPSMT"/>
          <w:color w:val="000000"/>
          <w:sz w:val="24"/>
          <w:szCs w:val="24"/>
        </w:rPr>
        <w:t>s reasonable cost of providing service was complete.</w:t>
      </w:r>
      <w:r w:rsidRPr="000D3475">
        <w:rPr>
          <w:rFonts w:ascii="TimesNewRomanPSMT" w:hAnsi="TimesNewRomanPSMT"/>
          <w:color w:val="000000"/>
          <w:sz w:val="24"/>
          <w:szCs w:val="24"/>
        </w:rPr>
        <w:t xml:space="preserve"> </w:t>
      </w:r>
      <w:r>
        <w:rPr>
          <w:rFonts w:ascii="TimesNewRomanPSMT" w:hAnsi="TimesNewRomanPSMT"/>
          <w:color w:val="000000"/>
          <w:sz w:val="24"/>
          <w:szCs w:val="24"/>
        </w:rPr>
        <w:t xml:space="preserve"> </w:t>
      </w:r>
      <w:r w:rsidR="00D50B57">
        <w:rPr>
          <w:rFonts w:ascii="TimesNewRomanPSMT" w:hAnsi="TimesNewRomanPSMT"/>
          <w:color w:val="000000"/>
          <w:sz w:val="24"/>
          <w:szCs w:val="24"/>
        </w:rPr>
        <w:t>Up to and including Table L</w:t>
      </w:r>
      <w:r w:rsidRPr="000D3475">
        <w:rPr>
          <w:rFonts w:ascii="TimesNewRomanPSMT" w:hAnsi="TimesNewRomanPSMT"/>
          <w:color w:val="000000"/>
          <w:sz w:val="24"/>
          <w:szCs w:val="24"/>
        </w:rPr>
        <w:t xml:space="preserve"> SMUD</w:t>
      </w:r>
      <w:r>
        <w:rPr>
          <w:rFonts w:ascii="TimesNewRomanPSMT" w:hAnsi="TimesNewRomanPSMT"/>
          <w:color w:val="000000"/>
        </w:rPr>
        <w:t xml:space="preserve"> </w:t>
      </w:r>
      <w:r>
        <w:rPr>
          <w:rFonts w:ascii="TimesNewRomanPSMT" w:hAnsi="TimesNewRomanPSMT"/>
          <w:color w:val="000000"/>
          <w:sz w:val="24"/>
          <w:szCs w:val="24"/>
        </w:rPr>
        <w:t>had</w:t>
      </w:r>
      <w:r w:rsidRPr="000D3475">
        <w:rPr>
          <w:rFonts w:ascii="TimesNewRomanPSMT" w:hAnsi="TimesNewRomanPSMT"/>
          <w:color w:val="000000"/>
          <w:sz w:val="24"/>
          <w:szCs w:val="24"/>
        </w:rPr>
        <w:t xml:space="preserve"> accounted for </w:t>
      </w:r>
      <w:proofErr w:type="gramStart"/>
      <w:r w:rsidRPr="000D3475">
        <w:rPr>
          <w:rFonts w:ascii="TimesNewRomanPSMT" w:hAnsi="TimesNewRomanPSMT"/>
          <w:color w:val="000000"/>
          <w:sz w:val="24"/>
          <w:szCs w:val="24"/>
        </w:rPr>
        <w:t>all of</w:t>
      </w:r>
      <w:proofErr w:type="gramEnd"/>
      <w:r w:rsidRPr="000D3475">
        <w:rPr>
          <w:rFonts w:ascii="TimesNewRomanPSMT" w:hAnsi="TimesNewRomanPSMT"/>
          <w:color w:val="000000"/>
          <w:sz w:val="24"/>
          <w:szCs w:val="24"/>
        </w:rPr>
        <w:t xml:space="preserve"> its reasonable costs of providing electricity service through its rates.</w:t>
      </w:r>
      <w:r>
        <w:rPr>
          <w:rFonts w:ascii="TimesNewRomanPSMT" w:hAnsi="TimesNewRomanPSMT"/>
          <w:color w:val="000000"/>
          <w:sz w:val="24"/>
          <w:szCs w:val="24"/>
        </w:rPr>
        <w:t xml:space="preserve">  The scalar is not one of your costs.  </w:t>
      </w:r>
      <w:r w:rsidR="00F1224E">
        <w:rPr>
          <w:rFonts w:ascii="TimesNewRomanPSMT" w:hAnsi="TimesNewRomanPSMT"/>
          <w:color w:val="000000"/>
          <w:sz w:val="24"/>
          <w:szCs w:val="24"/>
        </w:rPr>
        <w:t xml:space="preserve">SMUD may wish to take in a certain amount of money and may write a projected / proposed / actual budget with that expected / hoped for revenue.  That is not enough.  That is not sufficient to comply with California law. </w:t>
      </w:r>
    </w:p>
    <w:p w14:paraId="35102737" w14:textId="77777777" w:rsidR="00F1224E" w:rsidRPr="00F1224E" w:rsidRDefault="00F1224E" w:rsidP="00F1224E">
      <w:pPr>
        <w:rPr>
          <w:rFonts w:ascii="TimesNewRomanPSMT" w:hAnsi="TimesNewRomanPSMT"/>
          <w:color w:val="000000"/>
          <w:sz w:val="24"/>
          <w:szCs w:val="24"/>
        </w:rPr>
      </w:pPr>
      <w:r w:rsidRPr="00F1224E">
        <w:rPr>
          <w:rFonts w:ascii="TimesNewRomanPSMT" w:hAnsi="TimesNewRomanPSMT"/>
          <w:color w:val="000000"/>
          <w:sz w:val="24"/>
          <w:szCs w:val="24"/>
        </w:rPr>
        <w:t>Rates must be based on SMUD’s reasonable costs, not on its budget wishes, according to the Californi</w:t>
      </w:r>
      <w:r w:rsidR="00F4331C">
        <w:rPr>
          <w:rFonts w:ascii="TimesNewRomanPSMT" w:hAnsi="TimesNewRomanPSMT"/>
          <w:color w:val="000000"/>
          <w:sz w:val="24"/>
          <w:szCs w:val="24"/>
        </w:rPr>
        <w:t>a Court of Appeal.</w:t>
      </w:r>
      <w:r w:rsidRPr="00F1224E">
        <w:rPr>
          <w:rFonts w:ascii="TimesNewRomanPSMT" w:hAnsi="TimesNewRomanPSMT"/>
          <w:color w:val="000000"/>
          <w:sz w:val="24"/>
          <w:szCs w:val="24"/>
        </w:rPr>
        <w:t xml:space="preserve"> </w:t>
      </w:r>
    </w:p>
    <w:p w14:paraId="47BD3748" w14:textId="77777777" w:rsidR="00F1224E" w:rsidRPr="00F1224E" w:rsidRDefault="00F1224E" w:rsidP="00F4331C">
      <w:pPr>
        <w:ind w:left="720"/>
        <w:rPr>
          <w:rFonts w:ascii="TimesNewRomanPSMT" w:hAnsi="TimesNewRomanPSMT"/>
          <w:color w:val="000000"/>
          <w:sz w:val="24"/>
          <w:szCs w:val="24"/>
        </w:rPr>
      </w:pPr>
      <w:r w:rsidRPr="00F1224E">
        <w:rPr>
          <w:rFonts w:ascii="TimesNewRomanPSMT" w:hAnsi="TimesNewRomanPSMT"/>
          <w:color w:val="000000"/>
          <w:sz w:val="24"/>
          <w:szCs w:val="24"/>
        </w:rPr>
        <w:t>“However, if a local government body chooses to impose tiered rates unilaterally without a vote, those tiers must be based on cost of service for the incremental level of usag</w:t>
      </w:r>
      <w:r w:rsidR="00F4331C">
        <w:rPr>
          <w:rFonts w:ascii="TimesNewRomanPSMT" w:hAnsi="TimesNewRomanPSMT"/>
          <w:color w:val="000000"/>
          <w:sz w:val="24"/>
          <w:szCs w:val="24"/>
        </w:rPr>
        <w:t>e, not pre-determined budgets.”</w:t>
      </w:r>
    </w:p>
    <w:p w14:paraId="40FE97E1" w14:textId="77777777" w:rsidR="00F1224E" w:rsidRDefault="00F1224E" w:rsidP="00F1224E">
      <w:pPr>
        <w:rPr>
          <w:rFonts w:ascii="TimesNewRomanPSMT" w:hAnsi="TimesNewRomanPSMT"/>
          <w:color w:val="000000"/>
          <w:sz w:val="24"/>
          <w:szCs w:val="24"/>
        </w:rPr>
      </w:pPr>
      <w:r w:rsidRPr="00F1224E">
        <w:rPr>
          <w:rFonts w:ascii="TimesNewRomanPSMT" w:hAnsi="TimesNewRomanPSMT"/>
          <w:color w:val="000000"/>
          <w:sz w:val="24"/>
          <w:szCs w:val="24"/>
        </w:rPr>
        <w:t xml:space="preserve">(CAPISTRANO TAXPAYERS ASSOCIATION, INC., v. CITY OF SAN JUAN CAPISTRANO, G048969, COURT OF APPEAL OF THE STATE OF CALIFORNIA, </w:t>
      </w:r>
      <w:r w:rsidRPr="00F1224E">
        <w:rPr>
          <w:rFonts w:ascii="TimesNewRomanPSMT" w:hAnsi="TimesNewRomanPSMT"/>
          <w:color w:val="000000"/>
          <w:sz w:val="24"/>
          <w:szCs w:val="24"/>
        </w:rPr>
        <w:lastRenderedPageBreak/>
        <w:t>FOURTH APPELLATE DISTRICT, DIVISION THREE, (Super. Ct. No. 30-2012-00594579</w:t>
      </w:r>
      <w:r w:rsidR="00DB24D6">
        <w:rPr>
          <w:rFonts w:ascii="TimesNewRomanPSMT" w:hAnsi="TimesNewRomanPSMT"/>
          <w:color w:val="000000"/>
          <w:sz w:val="24"/>
          <w:szCs w:val="24"/>
        </w:rPr>
        <w:t xml:space="preserve">, </w:t>
      </w:r>
      <w:r w:rsidR="00DB24D6" w:rsidRPr="00F1224E">
        <w:rPr>
          <w:rFonts w:ascii="TimesNewRomanPSMT" w:hAnsi="TimesNewRomanPSMT"/>
          <w:color w:val="000000"/>
          <w:sz w:val="24"/>
          <w:szCs w:val="24"/>
        </w:rPr>
        <w:t xml:space="preserve">Order modifying opinion; no change in judgment, dated May 19, 2015.)  </w:t>
      </w:r>
    </w:p>
    <w:p w14:paraId="02155A99" w14:textId="77777777" w:rsidR="00F4331C" w:rsidRPr="000D3475" w:rsidRDefault="00F4331C" w:rsidP="00F1224E">
      <w:pPr>
        <w:rPr>
          <w:rFonts w:ascii="TimesNewRomanPSMT" w:hAnsi="TimesNewRomanPSMT"/>
          <w:color w:val="000000"/>
          <w:sz w:val="24"/>
          <w:szCs w:val="24"/>
        </w:rPr>
      </w:pPr>
      <w:r>
        <w:rPr>
          <w:rFonts w:ascii="TimesNewRomanPSMT" w:hAnsi="TimesNewRomanPSMT"/>
          <w:color w:val="000000"/>
          <w:sz w:val="24"/>
          <w:szCs w:val="24"/>
        </w:rPr>
        <w:t>Even though SMUD</w:t>
      </w:r>
      <w:r>
        <w:rPr>
          <w:rFonts w:ascii="TimesNewRomanPSMT" w:hAnsi="TimesNewRomanPSMT" w:hint="eastAsia"/>
          <w:color w:val="000000"/>
          <w:sz w:val="24"/>
          <w:szCs w:val="24"/>
        </w:rPr>
        <w:t>’</w:t>
      </w:r>
      <w:r>
        <w:rPr>
          <w:rFonts w:ascii="TimesNewRomanPSMT" w:hAnsi="TimesNewRomanPSMT"/>
          <w:color w:val="000000"/>
          <w:sz w:val="24"/>
          <w:szCs w:val="24"/>
        </w:rPr>
        <w:t xml:space="preserve">s electricity rates do not involve tiers they do involve </w:t>
      </w:r>
      <w:r>
        <w:rPr>
          <w:rFonts w:ascii="TimesNewRomanPSMT" w:hAnsi="TimesNewRomanPSMT" w:hint="eastAsia"/>
          <w:color w:val="000000"/>
          <w:sz w:val="24"/>
          <w:szCs w:val="24"/>
        </w:rPr>
        <w:t>“</w:t>
      </w:r>
      <w:r>
        <w:rPr>
          <w:rFonts w:ascii="TimesNewRomanPSMT" w:hAnsi="TimesNewRomanPSMT"/>
          <w:color w:val="000000"/>
          <w:sz w:val="24"/>
          <w:szCs w:val="24"/>
        </w:rPr>
        <w:t xml:space="preserve">pre-determined </w:t>
      </w:r>
      <w:proofErr w:type="spellStart"/>
      <w:r>
        <w:rPr>
          <w:rFonts w:ascii="TimesNewRomanPSMT" w:hAnsi="TimesNewRomanPSMT"/>
          <w:color w:val="000000"/>
          <w:sz w:val="24"/>
          <w:szCs w:val="24"/>
        </w:rPr>
        <w:t>budgets</w:t>
      </w:r>
      <w:r>
        <w:rPr>
          <w:rFonts w:ascii="TimesNewRomanPSMT" w:hAnsi="TimesNewRomanPSMT" w:hint="eastAsia"/>
          <w:color w:val="000000"/>
          <w:sz w:val="24"/>
          <w:szCs w:val="24"/>
        </w:rPr>
        <w:t>”</w:t>
      </w:r>
      <w:r>
        <w:rPr>
          <w:rFonts w:ascii="TimesNewRomanPSMT" w:hAnsi="TimesNewRomanPSMT"/>
          <w:color w:val="000000"/>
          <w:sz w:val="24"/>
          <w:szCs w:val="24"/>
        </w:rPr>
        <w:t>and</w:t>
      </w:r>
      <w:proofErr w:type="spellEnd"/>
      <w:r>
        <w:rPr>
          <w:rFonts w:ascii="TimesNewRomanPSMT" w:hAnsi="TimesNewRomanPSMT"/>
          <w:color w:val="000000"/>
          <w:sz w:val="24"/>
          <w:szCs w:val="24"/>
        </w:rPr>
        <w:t xml:space="preserve"> that is the relevance of that opinion to your proposed rates. </w:t>
      </w:r>
    </w:p>
    <w:p w14:paraId="08415A7B" w14:textId="77777777" w:rsidR="002252D5" w:rsidRPr="002252D5" w:rsidRDefault="002252D5">
      <w:pPr>
        <w:rPr>
          <w:rFonts w:ascii="Times New Roman" w:hAnsi="Times New Roman" w:cs="Times New Roman"/>
          <w:u w:val="single"/>
        </w:rPr>
      </w:pPr>
      <w:r w:rsidRPr="002252D5">
        <w:rPr>
          <w:rFonts w:ascii="Times New Roman" w:hAnsi="Times New Roman" w:cs="Times New Roman"/>
          <w:u w:val="single"/>
        </w:rPr>
        <w:t xml:space="preserve">SMUD’s rates and charges must comply with Article XIII C </w:t>
      </w:r>
    </w:p>
    <w:p w14:paraId="4E38CB52" w14:textId="77777777" w:rsidR="000F51E9" w:rsidRDefault="000F51E9">
      <w:pPr>
        <w:rPr>
          <w:rFonts w:ascii="Times New Roman" w:hAnsi="Times New Roman" w:cs="Times New Roman"/>
        </w:rPr>
      </w:pPr>
      <w:r>
        <w:rPr>
          <w:rFonts w:ascii="Times New Roman" w:hAnsi="Times New Roman" w:cs="Times New Roman"/>
        </w:rPr>
        <w:t xml:space="preserve">SMUD’s current CEO and GM Report, volume 1, has a section on “Compliance” on page 92.  The statement that SMUD’s rates are voluntary and not “imposed” one of the three (3) terms used in Article XIII C, with the other two being “extended” and “increased” is incorrect.  It has already been rejected by an appeals court. </w:t>
      </w:r>
    </w:p>
    <w:p w14:paraId="73DCE0D1" w14:textId="77777777" w:rsidR="000F51E9" w:rsidRDefault="000F51E9">
      <w:pPr>
        <w:rPr>
          <w:rFonts w:ascii="TimesNewRomanPSMT" w:hAnsi="TimesNewRomanPSMT"/>
          <w:color w:val="000000"/>
          <w:sz w:val="24"/>
          <w:szCs w:val="24"/>
        </w:rPr>
      </w:pPr>
      <w:r>
        <w:rPr>
          <w:rFonts w:ascii="TimesNewRomanPSMT" w:hAnsi="TimesNewRomanPSMT" w:hint="eastAsia"/>
          <w:color w:val="000000"/>
          <w:sz w:val="24"/>
          <w:szCs w:val="24"/>
        </w:rPr>
        <w:t>“</w:t>
      </w:r>
      <w:r w:rsidRPr="000F51E9">
        <w:rPr>
          <w:rFonts w:ascii="TimesNewRomanPSMT" w:hAnsi="TimesNewRomanPSMT"/>
          <w:color w:val="000000"/>
          <w:sz w:val="24"/>
          <w:szCs w:val="24"/>
        </w:rPr>
        <w:t>A tax does not lose its revenue-generating character because there is a theoretical but</w:t>
      </w:r>
      <w:r w:rsidRPr="000F51E9">
        <w:rPr>
          <w:rFonts w:ascii="TimesNewRomanPSMT" w:hAnsi="TimesNewRomanPSMT"/>
          <w:color w:val="000000"/>
        </w:rPr>
        <w:br/>
      </w:r>
      <w:r w:rsidRPr="000F51E9">
        <w:rPr>
          <w:rFonts w:ascii="TimesNewRomanPSMT" w:hAnsi="TimesNewRomanPSMT"/>
          <w:color w:val="000000"/>
          <w:sz w:val="24"/>
          <w:szCs w:val="24"/>
        </w:rPr>
        <w:t>unrealistic way to escape from the tax’s purview.”</w:t>
      </w:r>
      <w:r w:rsidRPr="000F51E9">
        <w:rPr>
          <w:rFonts w:ascii="TimesNewRomanPSMT" w:hAnsi="TimesNewRomanPSMT"/>
          <w:color w:val="000000"/>
        </w:rPr>
        <w:br/>
      </w:r>
      <w:r w:rsidRPr="000F51E9">
        <w:rPr>
          <w:rFonts w:ascii="TimesNewRomanPS-ItalicMT" w:hAnsi="TimesNewRomanPS-ItalicMT"/>
          <w:i/>
          <w:iCs/>
          <w:color w:val="000000"/>
          <w:sz w:val="24"/>
        </w:rPr>
        <w:t>CITIZENS FOR FAIR REU RATES et al., v. CITY OF REDDING et al.</w:t>
      </w:r>
      <w:r w:rsidRPr="000F51E9">
        <w:rPr>
          <w:rFonts w:ascii="TimesNewRomanPSMT" w:hAnsi="TimesNewRomanPSMT"/>
          <w:color w:val="000000"/>
          <w:sz w:val="24"/>
          <w:szCs w:val="24"/>
        </w:rPr>
        <w:t>, (2015), C071906, (Super.</w:t>
      </w:r>
      <w:r>
        <w:rPr>
          <w:rFonts w:ascii="TimesNewRomanPSMT" w:hAnsi="TimesNewRomanPSMT"/>
          <w:color w:val="000000"/>
          <w:sz w:val="24"/>
          <w:szCs w:val="24"/>
        </w:rPr>
        <w:t xml:space="preserve"> </w:t>
      </w:r>
      <w:r w:rsidRPr="000F51E9">
        <w:rPr>
          <w:rFonts w:ascii="TimesNewRomanPSMT" w:hAnsi="TimesNewRomanPSMT"/>
          <w:color w:val="000000"/>
          <w:sz w:val="24"/>
          <w:szCs w:val="24"/>
        </w:rPr>
        <w:t>Ct. Nos. 171377, 172960), (reversed on other grounds), page 13</w:t>
      </w:r>
    </w:p>
    <w:p w14:paraId="7BA9B340" w14:textId="77777777" w:rsidR="00ED1D08" w:rsidRDefault="00ED1D08" w:rsidP="00ED1D08">
      <w:pPr>
        <w:rPr>
          <w:rFonts w:ascii="Times New Roman" w:hAnsi="Times New Roman" w:cs="Times New Roman"/>
        </w:rPr>
      </w:pPr>
      <w:r>
        <w:rPr>
          <w:rFonts w:ascii="TimesNewRomanPSMT" w:hAnsi="TimesNewRomanPSMT"/>
          <w:color w:val="000000"/>
          <w:sz w:val="24"/>
          <w:szCs w:val="24"/>
        </w:rPr>
        <w:t xml:space="preserve">The analysis I presented to this Board in 2019, which is still true today, shows that your proposed rates for 2022 and 2023, like the rates for 2020 and 2021, are not cost justified.  Therefore </w:t>
      </w:r>
      <w:r w:rsidR="00C57A93">
        <w:rPr>
          <w:rFonts w:ascii="Times New Roman" w:hAnsi="Times New Roman" w:cs="Times New Roman"/>
        </w:rPr>
        <w:t xml:space="preserve">section </w:t>
      </w:r>
      <w:r w:rsidRPr="00ED1D08">
        <w:rPr>
          <w:rFonts w:ascii="Times New Roman" w:hAnsi="Times New Roman" w:cs="Times New Roman"/>
        </w:rPr>
        <w:t>1, subdivisions (e)(1) and (e)(2)</w:t>
      </w:r>
      <w:r>
        <w:rPr>
          <w:rFonts w:ascii="Times New Roman" w:hAnsi="Times New Roman" w:cs="Times New Roman"/>
        </w:rPr>
        <w:t>, do not exempt these rates</w:t>
      </w:r>
      <w:r w:rsidR="00C57A93">
        <w:rPr>
          <w:rFonts w:ascii="Times New Roman" w:hAnsi="Times New Roman" w:cs="Times New Roman"/>
        </w:rPr>
        <w:t xml:space="preserve"> in the </w:t>
      </w:r>
      <w:r w:rsidR="00C57A93" w:rsidRPr="00ED1D08">
        <w:rPr>
          <w:rFonts w:ascii="Times New Roman" w:hAnsi="Times New Roman" w:cs="Times New Roman"/>
        </w:rPr>
        <w:t>California Constitution, article XIII C</w:t>
      </w:r>
      <w:r w:rsidR="00C57A93">
        <w:rPr>
          <w:rFonts w:ascii="Times New Roman" w:hAnsi="Times New Roman" w:cs="Times New Roman"/>
        </w:rPr>
        <w:t>,</w:t>
      </w:r>
      <w:r>
        <w:rPr>
          <w:rFonts w:ascii="Times New Roman" w:hAnsi="Times New Roman" w:cs="Times New Roman"/>
        </w:rPr>
        <w:t xml:space="preserve"> from the limitations on local government taxes requiring a prior vote and approval by the electorate. </w:t>
      </w:r>
    </w:p>
    <w:p w14:paraId="384E8BDF" w14:textId="77777777" w:rsidR="00D82C97" w:rsidRPr="00C57A93" w:rsidRDefault="00D82C97" w:rsidP="00ED1D08">
      <w:pPr>
        <w:rPr>
          <w:rFonts w:ascii="TimesNewRomanPSMT" w:hAnsi="TimesNewRomanPSMT"/>
          <w:color w:val="000000"/>
          <w:sz w:val="24"/>
          <w:szCs w:val="24"/>
        </w:rPr>
      </w:pPr>
      <w:r>
        <w:rPr>
          <w:rFonts w:ascii="Times New Roman" w:hAnsi="Times New Roman" w:cs="Times New Roman"/>
        </w:rPr>
        <w:t xml:space="preserve">SMUD also claims </w:t>
      </w:r>
      <w:proofErr w:type="gramStart"/>
      <w:r>
        <w:rPr>
          <w:rFonts w:ascii="Times New Roman" w:hAnsi="Times New Roman" w:cs="Times New Roman"/>
        </w:rPr>
        <w:t>that,</w:t>
      </w:r>
      <w:proofErr w:type="gramEnd"/>
      <w:r>
        <w:rPr>
          <w:rFonts w:ascii="Times New Roman" w:hAnsi="Times New Roman" w:cs="Times New Roman"/>
        </w:rPr>
        <w:t xml:space="preserve"> “</w:t>
      </w:r>
      <w:r w:rsidRPr="00D82C97">
        <w:rPr>
          <w:rFonts w:ascii="Times New Roman" w:hAnsi="Times New Roman" w:cs="Times New Roman"/>
        </w:rPr>
        <w:t>to the extent to which they exceed cost is the result of legacy pre-existing rate-making legislative choices that predate Proposition 26, which the measure does not disturb.</w:t>
      </w:r>
      <w:r>
        <w:rPr>
          <w:rFonts w:ascii="Times New Roman" w:hAnsi="Times New Roman" w:cs="Times New Roman"/>
        </w:rPr>
        <w:t xml:space="preserve">”  This is </w:t>
      </w:r>
      <w:proofErr w:type="gramStart"/>
      <w:r>
        <w:rPr>
          <w:rFonts w:ascii="Times New Roman" w:hAnsi="Times New Roman" w:cs="Times New Roman"/>
        </w:rPr>
        <w:t>similar to</w:t>
      </w:r>
      <w:proofErr w:type="gramEnd"/>
      <w:r>
        <w:rPr>
          <w:rFonts w:ascii="Times New Roman" w:hAnsi="Times New Roman" w:cs="Times New Roman"/>
        </w:rPr>
        <w:t xml:space="preserve"> the City of Redding’s argument in the above cited case.  The court rejected that argument because the annual budget includes new rates.  Here you are presented with a rate resolution, which the Board can adopt, amend, or reject.   This is a new action.  That resolution contains NEW rate making legislative choices.  Such choices are not exempted or grandfathered and SMUD must comply with Article XIII C and Proposition 26.  </w:t>
      </w:r>
    </w:p>
    <w:p w14:paraId="3858B9F6" w14:textId="77777777" w:rsidR="00C635B2" w:rsidRPr="00952B1E" w:rsidRDefault="00C635B2">
      <w:pPr>
        <w:rPr>
          <w:rFonts w:ascii="Times New Roman" w:hAnsi="Times New Roman" w:cs="Times New Roman"/>
        </w:rPr>
      </w:pPr>
      <w:r w:rsidRPr="00952B1E">
        <w:rPr>
          <w:rFonts w:ascii="Times New Roman" w:hAnsi="Times New Roman" w:cs="Times New Roman"/>
        </w:rPr>
        <w:t xml:space="preserve">Please ask me questions about this.  I can answer all of them.  Please be genuinely interested in doing the right thing. </w:t>
      </w:r>
    </w:p>
    <w:p w14:paraId="3EE2E4F0" w14:textId="77777777" w:rsidR="002333E3" w:rsidRPr="002333E3" w:rsidRDefault="002333E3">
      <w:pPr>
        <w:rPr>
          <w:rFonts w:ascii="Times New Roman" w:hAnsi="Times New Roman" w:cs="Times New Roman"/>
          <w:u w:val="single"/>
        </w:rPr>
      </w:pPr>
      <w:r w:rsidRPr="002333E3">
        <w:rPr>
          <w:rFonts w:ascii="Times New Roman" w:hAnsi="Times New Roman" w:cs="Times New Roman"/>
          <w:u w:val="single"/>
        </w:rPr>
        <w:t>SMUD dodged the issue and falsely responded to it during the 2019 rate hearing</w:t>
      </w:r>
    </w:p>
    <w:p w14:paraId="2175AB79" w14:textId="77777777" w:rsidR="002333E3" w:rsidRDefault="002333E3">
      <w:pPr>
        <w:rPr>
          <w:rFonts w:ascii="Times New Roman" w:hAnsi="Times New Roman" w:cs="Times New Roman"/>
        </w:rPr>
      </w:pPr>
      <w:r>
        <w:rPr>
          <w:rFonts w:ascii="Times New Roman" w:hAnsi="Times New Roman" w:cs="Times New Roman"/>
        </w:rPr>
        <w:t xml:space="preserve">The message is please do a better job this time.  It is your job as a </w:t>
      </w:r>
      <w:proofErr w:type="gramStart"/>
      <w:r>
        <w:rPr>
          <w:rFonts w:ascii="Times New Roman" w:hAnsi="Times New Roman" w:cs="Times New Roman"/>
        </w:rPr>
        <w:t>Director</w:t>
      </w:r>
      <w:proofErr w:type="gramEnd"/>
      <w:r>
        <w:rPr>
          <w:rFonts w:ascii="Times New Roman" w:hAnsi="Times New Roman" w:cs="Times New Roman"/>
        </w:rPr>
        <w:t xml:space="preserve">.  </w:t>
      </w:r>
    </w:p>
    <w:p w14:paraId="3A400418" w14:textId="73AEE826" w:rsidR="009E5DF8" w:rsidRDefault="009E5DF8" w:rsidP="009E5DF8">
      <w:pPr>
        <w:rPr>
          <w:rFonts w:ascii="Times New Roman" w:hAnsi="Times New Roman" w:cs="Times New Roman"/>
        </w:rPr>
      </w:pPr>
      <w:r>
        <w:rPr>
          <w:rFonts w:ascii="Times New Roman" w:hAnsi="Times New Roman" w:cs="Times New Roman"/>
        </w:rPr>
        <w:t>You will see, on page 40, where General Counsel Laura Lewis actively dodged my claim that Proposition 26 covers SMUD rates and charges.  All she did was refer to the CEO and GM Report’s section on “Compliance” and said, “</w:t>
      </w:r>
      <w:r w:rsidR="007F4A42">
        <w:rPr>
          <w:rFonts w:ascii="Times New Roman" w:hAnsi="Times New Roman" w:cs="Times New Roman"/>
        </w:rPr>
        <w:t>That section speaks</w:t>
      </w:r>
      <w:r w:rsidRPr="009E5DF8">
        <w:rPr>
          <w:rFonts w:ascii="Times New Roman" w:hAnsi="Times New Roman" w:cs="Times New Roman"/>
        </w:rPr>
        <w:t xml:space="preserve"> for itself, and, as I</w:t>
      </w:r>
      <w:r w:rsidR="007F4A42">
        <w:rPr>
          <w:rFonts w:ascii="Times New Roman" w:hAnsi="Times New Roman" w:cs="Times New Roman"/>
        </w:rPr>
        <w:t xml:space="preserve">'ve explained to Mr. </w:t>
      </w:r>
      <w:r w:rsidR="00452A6B">
        <w:rPr>
          <w:rFonts w:ascii="Times New Roman" w:hAnsi="Times New Roman" w:cs="Times New Roman"/>
        </w:rPr>
        <w:t>[</w:t>
      </w:r>
      <w:r w:rsidR="007F4A42">
        <w:rPr>
          <w:rFonts w:ascii="Times New Roman" w:hAnsi="Times New Roman" w:cs="Times New Roman"/>
        </w:rPr>
        <w:t>G</w:t>
      </w:r>
      <w:r w:rsidR="00452A6B">
        <w:rPr>
          <w:rFonts w:ascii="Times New Roman" w:hAnsi="Times New Roman" w:cs="Times New Roman"/>
        </w:rPr>
        <w:t>]</w:t>
      </w:r>
      <w:r w:rsidR="007F4A42">
        <w:rPr>
          <w:rFonts w:ascii="Times New Roman" w:hAnsi="Times New Roman" w:cs="Times New Roman"/>
        </w:rPr>
        <w:t xml:space="preserve">, no </w:t>
      </w:r>
      <w:r w:rsidRPr="009E5DF8">
        <w:rPr>
          <w:rFonts w:ascii="Times New Roman" w:hAnsi="Times New Roman" w:cs="Times New Roman"/>
        </w:rPr>
        <w:t>further explanation is required.</w:t>
      </w:r>
      <w:r>
        <w:rPr>
          <w:rFonts w:ascii="Times New Roman" w:hAnsi="Times New Roman" w:cs="Times New Roman"/>
        </w:rPr>
        <w:t xml:space="preserve">”  Ms. Lewis was mistaken.  I had explained in my presentation why that section on compliance was wrong.  It deserved a response.  Every Director let Ms. Lewis get away with it, which was a very poor decision by </w:t>
      </w:r>
      <w:proofErr w:type="gramStart"/>
      <w:r>
        <w:rPr>
          <w:rFonts w:ascii="Times New Roman" w:hAnsi="Times New Roman" w:cs="Times New Roman"/>
        </w:rPr>
        <w:t>each and every</w:t>
      </w:r>
      <w:proofErr w:type="gramEnd"/>
      <w:r>
        <w:rPr>
          <w:rFonts w:ascii="Times New Roman" w:hAnsi="Times New Roman" w:cs="Times New Roman"/>
        </w:rPr>
        <w:t xml:space="preserve"> Director.  Please do better this time.  Please ask for specific responses to my specific claims. </w:t>
      </w:r>
    </w:p>
    <w:p w14:paraId="44E9DCF8" w14:textId="77777777" w:rsidR="009E5DF8" w:rsidRDefault="002252D5" w:rsidP="002252D5">
      <w:pPr>
        <w:rPr>
          <w:rFonts w:ascii="Times New Roman" w:hAnsi="Times New Roman" w:cs="Times New Roman"/>
        </w:rPr>
      </w:pPr>
      <w:r>
        <w:rPr>
          <w:rFonts w:ascii="Times New Roman" w:hAnsi="Times New Roman" w:cs="Times New Roman"/>
        </w:rPr>
        <w:lastRenderedPageBreak/>
        <w:t>Jennifer Davidson’s response to my presentation said a few things.  She said, “</w:t>
      </w:r>
      <w:r w:rsidRPr="002252D5">
        <w:rPr>
          <w:rFonts w:ascii="Times New Roman" w:hAnsi="Times New Roman" w:cs="Times New Roman"/>
        </w:rPr>
        <w:t>The CPUC ha</w:t>
      </w:r>
      <w:r>
        <w:rPr>
          <w:rFonts w:ascii="Times New Roman" w:hAnsi="Times New Roman" w:cs="Times New Roman"/>
        </w:rPr>
        <w:t>s recently accepted some recent</w:t>
      </w:r>
      <w:r w:rsidRPr="002252D5">
        <w:rPr>
          <w:rFonts w:ascii="Times New Roman" w:hAnsi="Times New Roman" w:cs="Times New Roman"/>
        </w:rPr>
        <w:t xml:space="preserve"> rate cases using that methodology.</w:t>
      </w:r>
      <w:r>
        <w:rPr>
          <w:rFonts w:ascii="Times New Roman" w:hAnsi="Times New Roman" w:cs="Times New Roman"/>
        </w:rPr>
        <w:t xml:space="preserve">”  But as Ms. Davidson knew or should have known CPUC rulings and opinions have no bearing on SMUD rates because CPUC regulates the </w:t>
      </w:r>
      <w:proofErr w:type="gramStart"/>
      <w:r>
        <w:rPr>
          <w:rFonts w:ascii="Times New Roman" w:hAnsi="Times New Roman" w:cs="Times New Roman"/>
        </w:rPr>
        <w:t>investor owned</w:t>
      </w:r>
      <w:proofErr w:type="gramEnd"/>
      <w:r>
        <w:rPr>
          <w:rFonts w:ascii="Times New Roman" w:hAnsi="Times New Roman" w:cs="Times New Roman"/>
        </w:rPr>
        <w:t xml:space="preserve"> utilities (IOUs) and SMUD is not an IOU.  SMUD is a municipal utility district. </w:t>
      </w:r>
    </w:p>
    <w:p w14:paraId="5ACEDE2C" w14:textId="77777777" w:rsidR="002252D5" w:rsidRDefault="002252D5" w:rsidP="002252D5">
      <w:pPr>
        <w:rPr>
          <w:rFonts w:ascii="Times New Roman" w:hAnsi="Times New Roman" w:cs="Times New Roman"/>
        </w:rPr>
      </w:pPr>
      <w:r>
        <w:rPr>
          <w:rFonts w:ascii="Times New Roman" w:hAnsi="Times New Roman" w:cs="Times New Roman"/>
        </w:rPr>
        <w:t>Ms. Davidson also said,</w:t>
      </w:r>
    </w:p>
    <w:p w14:paraId="4D2E3425" w14:textId="77777777" w:rsidR="002252D5" w:rsidRDefault="002252D5" w:rsidP="002252D5">
      <w:pPr>
        <w:ind w:left="720"/>
        <w:rPr>
          <w:rFonts w:ascii="Times New Roman" w:hAnsi="Times New Roman" w:cs="Times New Roman"/>
        </w:rPr>
      </w:pPr>
      <w:r>
        <w:rPr>
          <w:rFonts w:ascii="Times New Roman" w:hAnsi="Times New Roman" w:cs="Times New Roman"/>
        </w:rPr>
        <w:t>“</w:t>
      </w:r>
      <w:r w:rsidRPr="002252D5">
        <w:rPr>
          <w:rFonts w:ascii="Times New Roman" w:hAnsi="Times New Roman" w:cs="Times New Roman"/>
        </w:rPr>
        <w:t>So it is true t</w:t>
      </w:r>
      <w:r>
        <w:rPr>
          <w:rFonts w:ascii="Times New Roman" w:hAnsi="Times New Roman" w:cs="Times New Roman"/>
        </w:rPr>
        <w:t xml:space="preserve">hat right now the marginal cost </w:t>
      </w:r>
      <w:r w:rsidRPr="002252D5">
        <w:rPr>
          <w:rFonts w:ascii="Times New Roman" w:hAnsi="Times New Roman" w:cs="Times New Roman"/>
        </w:rPr>
        <w:t>is less than the embedd</w:t>
      </w:r>
      <w:r>
        <w:rPr>
          <w:rFonts w:ascii="Times New Roman" w:hAnsi="Times New Roman" w:cs="Times New Roman"/>
        </w:rPr>
        <w:t xml:space="preserve">ed cost, so we needed to figure </w:t>
      </w:r>
      <w:r w:rsidRPr="002252D5">
        <w:rPr>
          <w:rFonts w:ascii="Times New Roman" w:hAnsi="Times New Roman" w:cs="Times New Roman"/>
        </w:rPr>
        <w:t xml:space="preserve">out what is the right </w:t>
      </w:r>
      <w:r>
        <w:rPr>
          <w:rFonts w:ascii="Times New Roman" w:hAnsi="Times New Roman" w:cs="Times New Roman"/>
        </w:rPr>
        <w:t xml:space="preserve">way to correctly allocate costs </w:t>
      </w:r>
      <w:r w:rsidRPr="002252D5">
        <w:rPr>
          <w:rFonts w:ascii="Times New Roman" w:hAnsi="Times New Roman" w:cs="Times New Roman"/>
        </w:rPr>
        <w:t>in the cost stud</w:t>
      </w:r>
      <w:r>
        <w:rPr>
          <w:rFonts w:ascii="Times New Roman" w:hAnsi="Times New Roman" w:cs="Times New Roman"/>
        </w:rPr>
        <w:t xml:space="preserve">y from the marginal cost to the </w:t>
      </w:r>
      <w:r w:rsidRPr="002252D5">
        <w:rPr>
          <w:rFonts w:ascii="Times New Roman" w:hAnsi="Times New Roman" w:cs="Times New Roman"/>
        </w:rPr>
        <w:t>embedded cost, and we</w:t>
      </w:r>
      <w:r>
        <w:rPr>
          <w:rFonts w:ascii="Times New Roman" w:hAnsi="Times New Roman" w:cs="Times New Roman"/>
        </w:rPr>
        <w:t xml:space="preserve"> also want to make sure that we</w:t>
      </w:r>
      <w:r w:rsidRPr="002252D5">
        <w:rPr>
          <w:rFonts w:ascii="Times New Roman" w:hAnsi="Times New Roman" w:cs="Times New Roman"/>
        </w:rPr>
        <w:t xml:space="preserve"> allocate those costs accurately and </w:t>
      </w:r>
      <w:r>
        <w:rPr>
          <w:rFonts w:ascii="Times New Roman" w:hAnsi="Times New Roman" w:cs="Times New Roman"/>
        </w:rPr>
        <w:t>equitably, and so</w:t>
      </w:r>
      <w:r w:rsidRPr="002252D5">
        <w:rPr>
          <w:rFonts w:ascii="Times New Roman" w:hAnsi="Times New Roman" w:cs="Times New Roman"/>
        </w:rPr>
        <w:t xml:space="preserve"> we do apply a math for</w:t>
      </w:r>
      <w:r>
        <w:rPr>
          <w:rFonts w:ascii="Times New Roman" w:hAnsi="Times New Roman" w:cs="Times New Roman"/>
        </w:rPr>
        <w:t xml:space="preserve">mula or a percentage to all the </w:t>
      </w:r>
      <w:r w:rsidRPr="002252D5">
        <w:rPr>
          <w:rFonts w:ascii="Times New Roman" w:hAnsi="Times New Roman" w:cs="Times New Roman"/>
        </w:rPr>
        <w:t>components to appr</w:t>
      </w:r>
      <w:r>
        <w:rPr>
          <w:rFonts w:ascii="Times New Roman" w:hAnsi="Times New Roman" w:cs="Times New Roman"/>
        </w:rPr>
        <w:t xml:space="preserve">opriately scale, hence the name </w:t>
      </w:r>
      <w:r w:rsidRPr="002252D5">
        <w:rPr>
          <w:rFonts w:ascii="Times New Roman" w:hAnsi="Times New Roman" w:cs="Times New Roman"/>
        </w:rPr>
        <w:t>"scalar," between the c</w:t>
      </w:r>
      <w:r>
        <w:rPr>
          <w:rFonts w:ascii="Times New Roman" w:hAnsi="Times New Roman" w:cs="Times New Roman"/>
        </w:rPr>
        <w:t xml:space="preserve">ost of adding one more customer </w:t>
      </w:r>
      <w:r w:rsidRPr="002252D5">
        <w:rPr>
          <w:rFonts w:ascii="Times New Roman" w:hAnsi="Times New Roman" w:cs="Times New Roman"/>
        </w:rPr>
        <w:t>and all actual total costs of our system.</w:t>
      </w:r>
      <w:r>
        <w:rPr>
          <w:rFonts w:ascii="Times New Roman" w:hAnsi="Times New Roman" w:cs="Times New Roman"/>
        </w:rPr>
        <w:t>”</w:t>
      </w:r>
    </w:p>
    <w:p w14:paraId="00935A71" w14:textId="77777777" w:rsidR="002252D5" w:rsidRDefault="002252D5" w:rsidP="002252D5">
      <w:pPr>
        <w:rPr>
          <w:rFonts w:ascii="Times New Roman" w:hAnsi="Times New Roman" w:cs="Times New Roman"/>
        </w:rPr>
      </w:pPr>
      <w:r>
        <w:rPr>
          <w:rFonts w:ascii="Times New Roman" w:hAnsi="Times New Roman" w:cs="Times New Roman"/>
        </w:rPr>
        <w:t>Ms. Davidson had apparently not read the definition of a “</w:t>
      </w:r>
      <w:r w:rsidR="002333E3">
        <w:rPr>
          <w:rFonts w:ascii="Times New Roman" w:hAnsi="Times New Roman" w:cs="Times New Roman"/>
        </w:rPr>
        <w:t xml:space="preserve">tax” and the exceptions to it even though I had presented this information to SMUD on slides (visually, for each Director to read during the hearing) and I had provided my slides to SMUD prior to the date of the hearing.  </w:t>
      </w:r>
    </w:p>
    <w:p w14:paraId="30016337" w14:textId="77777777" w:rsidR="002333E3" w:rsidRDefault="002333E3" w:rsidP="002333E3">
      <w:pPr>
        <w:rPr>
          <w:rFonts w:ascii="Times New Roman" w:hAnsi="Times New Roman" w:cs="Times New Roman"/>
        </w:rPr>
      </w:pPr>
      <w:r w:rsidRPr="002333E3">
        <w:rPr>
          <w:rFonts w:ascii="Times New Roman" w:hAnsi="Times New Roman" w:cs="Times New Roman"/>
        </w:rPr>
        <w:t xml:space="preserve">A tax is “any levy, charge, or exaction of any kind imposed by a local government, except” for 7 exceptions.  </w:t>
      </w:r>
      <w:r>
        <w:rPr>
          <w:rFonts w:ascii="Times New Roman" w:hAnsi="Times New Roman" w:cs="Times New Roman"/>
        </w:rPr>
        <w:t>The only exception that is plausibly relevant to SMUD rates is Section 1 (e)(2), which says:</w:t>
      </w:r>
    </w:p>
    <w:p w14:paraId="4047F75E" w14:textId="77777777" w:rsidR="002333E3" w:rsidRDefault="002333E3" w:rsidP="002333E3">
      <w:pPr>
        <w:ind w:left="720"/>
        <w:rPr>
          <w:rFonts w:ascii="Times New Roman" w:hAnsi="Times New Roman" w:cs="Times New Roman"/>
        </w:rPr>
      </w:pPr>
      <w:r w:rsidRPr="002333E3">
        <w:rPr>
          <w:rFonts w:ascii="Times New Roman" w:hAnsi="Times New Roman" w:cs="Times New Roman"/>
        </w:rPr>
        <w:t xml:space="preserve"> “(2) A charge imposed for a specific government service or product provided directly to the payor that is not provided to those not charged, and which does not exceed the reasonable costs to the local government of providing the service or product.”    </w:t>
      </w:r>
    </w:p>
    <w:p w14:paraId="23E9B3F2" w14:textId="77777777" w:rsidR="002333E3" w:rsidRDefault="002333E3" w:rsidP="002252D5">
      <w:pPr>
        <w:rPr>
          <w:rFonts w:ascii="Times New Roman" w:hAnsi="Times New Roman" w:cs="Times New Roman"/>
        </w:rPr>
      </w:pPr>
      <w:r w:rsidRPr="002333E3">
        <w:rPr>
          <w:rFonts w:ascii="Times New Roman" w:hAnsi="Times New Roman" w:cs="Times New Roman"/>
        </w:rPr>
        <w:t xml:space="preserve">SMUD is not allowed, as Ms. Davidson claimed, to </w:t>
      </w:r>
      <w:r>
        <w:rPr>
          <w:rFonts w:ascii="Times New Roman" w:hAnsi="Times New Roman" w:cs="Times New Roman"/>
        </w:rPr>
        <w:t xml:space="preserve">“correctly allocate costs </w:t>
      </w:r>
      <w:r w:rsidRPr="002252D5">
        <w:rPr>
          <w:rFonts w:ascii="Times New Roman" w:hAnsi="Times New Roman" w:cs="Times New Roman"/>
        </w:rPr>
        <w:t>in the cost stud</w:t>
      </w:r>
      <w:r>
        <w:rPr>
          <w:rFonts w:ascii="Times New Roman" w:hAnsi="Times New Roman" w:cs="Times New Roman"/>
        </w:rPr>
        <w:t xml:space="preserve">y from the marginal cost to the embedded cost.”  It is supposed to make its rates from its reasonable costs.  </w:t>
      </w:r>
      <w:r w:rsidR="001B6781">
        <w:rPr>
          <w:rFonts w:ascii="Times New Roman" w:hAnsi="Times New Roman" w:cs="Times New Roman"/>
        </w:rPr>
        <w:t xml:space="preserve">If, after carefully accounting for each component of SMUD’s marginal costs and adding them up, as the Rate Design Study did, SMUD finds that its marginal cost is less than the amount of revenue that the Board wants to receive during the next two years SMUD is supposed to set its rates based on the marginal costs.  Adding 9.2% is not reasonable.  It gives you rates that are NOT reasonably based on your cost of providing electricity service.  There would be no purpose for an actual rate design study if, when you complete the study, you could simply add in whatever percentage you want to make your projected revenues match the amount of money you want to </w:t>
      </w:r>
      <w:proofErr w:type="gramStart"/>
      <w:r w:rsidR="001B6781">
        <w:rPr>
          <w:rFonts w:ascii="Times New Roman" w:hAnsi="Times New Roman" w:cs="Times New Roman"/>
        </w:rPr>
        <w:t>receive, and</w:t>
      </w:r>
      <w:proofErr w:type="gramEnd"/>
      <w:r w:rsidR="001B6781">
        <w:rPr>
          <w:rFonts w:ascii="Times New Roman" w:hAnsi="Times New Roman" w:cs="Times New Roman"/>
        </w:rPr>
        <w:t xml:space="preserve"> call it a “scalar.”  If you could then there is no limit to the scalar and no limit to the rates you could charge.  If you could then you could easily add a 25% “scalar” and point to the same excuses that Ms. Davidson gave here.  A 25% scalar is not cost justified because it has nothing to do with your reasonable cost of providing service.  Same is true of a 9.2% scalar. </w:t>
      </w:r>
    </w:p>
    <w:p w14:paraId="57A8FE2A" w14:textId="77777777" w:rsidR="00457CE2" w:rsidRDefault="00457CE2" w:rsidP="002252D5">
      <w:pPr>
        <w:rPr>
          <w:rFonts w:ascii="Times New Roman" w:hAnsi="Times New Roman" w:cs="Times New Roman"/>
        </w:rPr>
      </w:pPr>
      <w:r>
        <w:rPr>
          <w:rFonts w:ascii="Times New Roman" w:hAnsi="Times New Roman" w:cs="Times New Roman"/>
        </w:rPr>
        <w:t xml:space="preserve">Her explanation here is missing a key link and that is the justification for the scalar.  All she has told you is that the marginal cost, very carefully described and quantified by component in the Rate Design Study, was less (by about 9.2%) than the amount of money SMUD wanted to receive in revenues in 2020 and 2021.  Ms. Davidson is using the term “embedded cost” to express the amount of money SMUD wanted to receive in revenues in 2020 and 2021.  We already knew that from reading the Rate Design Study.  That doesn’t mean the rates are justified.  </w:t>
      </w:r>
    </w:p>
    <w:p w14:paraId="092B7464" w14:textId="77777777" w:rsidR="0088464C" w:rsidRDefault="0088464C" w:rsidP="002252D5">
      <w:pPr>
        <w:rPr>
          <w:rFonts w:ascii="Times New Roman" w:hAnsi="Times New Roman" w:cs="Times New Roman"/>
        </w:rPr>
      </w:pPr>
      <w:r>
        <w:rPr>
          <w:rFonts w:ascii="Times New Roman" w:hAnsi="Times New Roman" w:cs="Times New Roman"/>
        </w:rPr>
        <w:lastRenderedPageBreak/>
        <w:t xml:space="preserve">Following a waffling and rambling explanation (which was more of an excuse) on page 43 of the transcript Director Tamayo posed a </w:t>
      </w:r>
      <w:proofErr w:type="gramStart"/>
      <w:r>
        <w:rPr>
          <w:rFonts w:ascii="Times New Roman" w:hAnsi="Times New Roman" w:cs="Times New Roman"/>
        </w:rPr>
        <w:t>straight forward</w:t>
      </w:r>
      <w:proofErr w:type="gramEnd"/>
      <w:r>
        <w:rPr>
          <w:rFonts w:ascii="Times New Roman" w:hAnsi="Times New Roman" w:cs="Times New Roman"/>
        </w:rPr>
        <w:t xml:space="preserve">, although loaded, question to Ms. Davidson. </w:t>
      </w:r>
    </w:p>
    <w:p w14:paraId="631CDFB7" w14:textId="77777777" w:rsidR="0088464C" w:rsidRPr="0088464C" w:rsidRDefault="0088464C" w:rsidP="0088464C">
      <w:pPr>
        <w:ind w:left="720"/>
        <w:rPr>
          <w:rFonts w:ascii="Times New Roman" w:hAnsi="Times New Roman" w:cs="Times New Roman"/>
        </w:rPr>
      </w:pPr>
      <w:r w:rsidRPr="0088464C">
        <w:rPr>
          <w:rFonts w:ascii="Times New Roman" w:hAnsi="Times New Roman" w:cs="Times New Roman"/>
        </w:rPr>
        <w:t>BOARD MEMBER DAVE TAMAYO: But there's not an</w:t>
      </w:r>
    </w:p>
    <w:p w14:paraId="65BF62F1" w14:textId="77777777" w:rsidR="0088464C" w:rsidRPr="0088464C" w:rsidRDefault="0088464C" w:rsidP="0088464C">
      <w:pPr>
        <w:ind w:left="720"/>
        <w:rPr>
          <w:rFonts w:ascii="Times New Roman" w:hAnsi="Times New Roman" w:cs="Times New Roman"/>
        </w:rPr>
      </w:pPr>
      <w:r w:rsidRPr="0088464C">
        <w:rPr>
          <w:rFonts w:ascii="Times New Roman" w:hAnsi="Times New Roman" w:cs="Times New Roman"/>
        </w:rPr>
        <w:t xml:space="preserve">18 </w:t>
      </w:r>
      <w:proofErr w:type="gramStart"/>
      <w:r w:rsidRPr="0088464C">
        <w:rPr>
          <w:rFonts w:ascii="Times New Roman" w:hAnsi="Times New Roman" w:cs="Times New Roman"/>
        </w:rPr>
        <w:t>equivalence</w:t>
      </w:r>
      <w:proofErr w:type="gramEnd"/>
      <w:r w:rsidRPr="0088464C">
        <w:rPr>
          <w:rFonts w:ascii="Times New Roman" w:hAnsi="Times New Roman" w:cs="Times New Roman"/>
        </w:rPr>
        <w:t xml:space="preserve"> between the marginal costs of energy and</w:t>
      </w:r>
    </w:p>
    <w:p w14:paraId="7A43B43A" w14:textId="77777777" w:rsidR="0088464C" w:rsidRPr="0088464C" w:rsidRDefault="0088464C" w:rsidP="0088464C">
      <w:pPr>
        <w:ind w:left="720"/>
        <w:rPr>
          <w:rFonts w:ascii="Times New Roman" w:hAnsi="Times New Roman" w:cs="Times New Roman"/>
        </w:rPr>
      </w:pPr>
      <w:r w:rsidRPr="0088464C">
        <w:rPr>
          <w:rFonts w:ascii="Times New Roman" w:hAnsi="Times New Roman" w:cs="Times New Roman"/>
        </w:rPr>
        <w:t>19 the reasonable cost of supplying the energy to the</w:t>
      </w:r>
    </w:p>
    <w:p w14:paraId="12661EDE" w14:textId="77777777" w:rsidR="0088464C" w:rsidRPr="0088464C" w:rsidRDefault="0088464C" w:rsidP="0088464C">
      <w:pPr>
        <w:ind w:left="720"/>
        <w:rPr>
          <w:rFonts w:ascii="Times New Roman" w:hAnsi="Times New Roman" w:cs="Times New Roman"/>
        </w:rPr>
      </w:pPr>
      <w:r w:rsidRPr="0088464C">
        <w:rPr>
          <w:rFonts w:ascii="Times New Roman" w:hAnsi="Times New Roman" w:cs="Times New Roman"/>
        </w:rPr>
        <w:t>20 customers; is that correct?</w:t>
      </w:r>
    </w:p>
    <w:p w14:paraId="72BADF9F" w14:textId="77777777" w:rsidR="0088464C" w:rsidRDefault="0088464C" w:rsidP="0088464C">
      <w:pPr>
        <w:ind w:left="720"/>
        <w:rPr>
          <w:rFonts w:ascii="Times New Roman" w:hAnsi="Times New Roman" w:cs="Times New Roman"/>
        </w:rPr>
      </w:pPr>
      <w:r w:rsidRPr="0088464C">
        <w:rPr>
          <w:rFonts w:ascii="Times New Roman" w:hAnsi="Times New Roman" w:cs="Times New Roman"/>
        </w:rPr>
        <w:t>21 JENNIFER DAVIDSON: That is correct.</w:t>
      </w:r>
    </w:p>
    <w:p w14:paraId="0621C0B7" w14:textId="77777777" w:rsidR="0088464C" w:rsidRDefault="0088464C" w:rsidP="0088464C">
      <w:pPr>
        <w:rPr>
          <w:rFonts w:ascii="Times New Roman" w:hAnsi="Times New Roman" w:cs="Times New Roman"/>
          <w:sz w:val="24"/>
          <w:szCs w:val="24"/>
        </w:rPr>
      </w:pPr>
      <w:r>
        <w:rPr>
          <w:rFonts w:ascii="Times New Roman" w:hAnsi="Times New Roman" w:cs="Times New Roman"/>
        </w:rPr>
        <w:t xml:space="preserve">That was not correct.  That was incorrect.  The entire Rate Design Study was about the marginal cost and each of the marginal cost components </w:t>
      </w:r>
      <w:r w:rsidR="003A20A6" w:rsidRPr="003A20A6">
        <w:rPr>
          <w:rFonts w:ascii="Times New Roman" w:hAnsi="Times New Roman" w:cs="Times New Roman"/>
          <w:b/>
          <w:u w:val="single"/>
        </w:rPr>
        <w:t xml:space="preserve">because </w:t>
      </w:r>
      <w:r w:rsidR="003A20A6">
        <w:rPr>
          <w:rFonts w:ascii="Times New Roman" w:hAnsi="Times New Roman" w:cs="Times New Roman"/>
        </w:rPr>
        <w:t xml:space="preserve">that’s what SMUD rates are based on.  Ms. Davidson’s statement here is contradicted by the quotations provided earlier from the 2019 CEO and GM Report, “SMUD follows </w:t>
      </w:r>
      <w:r w:rsidR="003A20A6" w:rsidRPr="00E2216C">
        <w:rPr>
          <w:rFonts w:ascii="Times New Roman" w:hAnsi="Times New Roman" w:cs="Times New Roman"/>
        </w:rPr>
        <w:t>the marginal cost approach from NERA and industry best practice rate p</w:t>
      </w:r>
      <w:r w:rsidR="003A20A6">
        <w:rPr>
          <w:rFonts w:ascii="Times New Roman" w:hAnsi="Times New Roman" w:cs="Times New Roman"/>
        </w:rPr>
        <w:t xml:space="preserve">rinciples to determine how much </w:t>
      </w:r>
      <w:r w:rsidR="003A20A6" w:rsidRPr="00E2216C">
        <w:rPr>
          <w:rFonts w:ascii="Times New Roman" w:hAnsi="Times New Roman" w:cs="Times New Roman"/>
        </w:rPr>
        <w:t>it costs to provide service to customers.</w:t>
      </w:r>
      <w:r w:rsidR="003A20A6">
        <w:rPr>
          <w:rFonts w:ascii="Times New Roman" w:hAnsi="Times New Roman" w:cs="Times New Roman"/>
        </w:rPr>
        <w:t>” (</w:t>
      </w:r>
      <w:proofErr w:type="gramStart"/>
      <w:r w:rsidR="003A20A6">
        <w:rPr>
          <w:rFonts w:ascii="Times New Roman" w:hAnsi="Times New Roman" w:cs="Times New Roman"/>
        </w:rPr>
        <w:t>page</w:t>
      </w:r>
      <w:proofErr w:type="gramEnd"/>
      <w:r w:rsidR="003A20A6">
        <w:rPr>
          <w:rFonts w:ascii="Times New Roman" w:hAnsi="Times New Roman" w:cs="Times New Roman"/>
        </w:rPr>
        <w:t xml:space="preserve"> 28) and from the Rate Design Study, which was referred to by the letter from NERA Economic Consulting to SMUD, which was Appendix I of the 2019 CEO and GM Report, “</w:t>
      </w:r>
      <w:r w:rsidR="003A20A6">
        <w:rPr>
          <w:rFonts w:ascii="Times New Roman" w:hAnsi="Times New Roman" w:cs="Times New Roman"/>
          <w:sz w:val="24"/>
          <w:szCs w:val="24"/>
        </w:rPr>
        <w:t>“</w:t>
      </w:r>
      <w:r w:rsidR="003A20A6" w:rsidRPr="002333E3">
        <w:rPr>
          <w:rFonts w:ascii="Times New Roman" w:hAnsi="Times New Roman" w:cs="Times New Roman"/>
          <w:sz w:val="24"/>
          <w:szCs w:val="24"/>
        </w:rPr>
        <w:t>SMUD’s proposed rate structure as defined by the Chief Executive Officer &amp; General Manager’s</w:t>
      </w:r>
      <w:r w:rsidR="003A20A6">
        <w:rPr>
          <w:rFonts w:ascii="Times New Roman" w:hAnsi="Times New Roman" w:cs="Times New Roman"/>
          <w:sz w:val="24"/>
          <w:szCs w:val="24"/>
        </w:rPr>
        <w:t xml:space="preserve"> </w:t>
      </w:r>
      <w:r w:rsidR="003A20A6" w:rsidRPr="002333E3">
        <w:rPr>
          <w:rFonts w:ascii="Times New Roman" w:hAnsi="Times New Roman" w:cs="Times New Roman"/>
          <w:sz w:val="24"/>
          <w:szCs w:val="24"/>
        </w:rPr>
        <w:t>Report and Recommendation on Rates and Services is based on by SMUD’s Marginal Cost of</w:t>
      </w:r>
      <w:r w:rsidR="003A20A6">
        <w:rPr>
          <w:rFonts w:ascii="Times New Roman" w:hAnsi="Times New Roman" w:cs="Times New Roman"/>
          <w:sz w:val="24"/>
          <w:szCs w:val="24"/>
        </w:rPr>
        <w:t xml:space="preserve"> </w:t>
      </w:r>
      <w:r w:rsidR="003A20A6" w:rsidRPr="002333E3">
        <w:rPr>
          <w:rFonts w:ascii="Times New Roman" w:hAnsi="Times New Roman" w:cs="Times New Roman"/>
          <w:sz w:val="24"/>
          <w:szCs w:val="24"/>
        </w:rPr>
        <w:t>service. Marginal costs are the additional costs SMUD incurs to provide electric service to a</w:t>
      </w:r>
      <w:r w:rsidR="003A20A6">
        <w:rPr>
          <w:rFonts w:ascii="Times New Roman" w:hAnsi="Times New Roman" w:cs="Times New Roman"/>
          <w:sz w:val="24"/>
          <w:szCs w:val="24"/>
        </w:rPr>
        <w:t xml:space="preserve"> </w:t>
      </w:r>
      <w:r w:rsidR="003A20A6" w:rsidRPr="002333E3">
        <w:rPr>
          <w:rFonts w:ascii="Times New Roman" w:hAnsi="Times New Roman" w:cs="Times New Roman"/>
          <w:sz w:val="24"/>
          <w:szCs w:val="24"/>
        </w:rPr>
        <w:t>new customer, a new load or the savings expected from not serving that customer or load.</w:t>
      </w:r>
      <w:r w:rsidR="003A20A6">
        <w:rPr>
          <w:rFonts w:ascii="Times New Roman" w:hAnsi="Times New Roman" w:cs="Times New Roman"/>
          <w:sz w:val="24"/>
          <w:szCs w:val="24"/>
        </w:rPr>
        <w:t>” (</w:t>
      </w:r>
      <w:proofErr w:type="gramStart"/>
      <w:r w:rsidR="003A20A6">
        <w:rPr>
          <w:rFonts w:ascii="Times New Roman" w:hAnsi="Times New Roman" w:cs="Times New Roman"/>
          <w:sz w:val="24"/>
          <w:szCs w:val="24"/>
        </w:rPr>
        <w:t>page</w:t>
      </w:r>
      <w:proofErr w:type="gramEnd"/>
      <w:r w:rsidR="003A20A6">
        <w:rPr>
          <w:rFonts w:ascii="Times New Roman" w:hAnsi="Times New Roman" w:cs="Times New Roman"/>
          <w:sz w:val="24"/>
          <w:szCs w:val="24"/>
        </w:rPr>
        <w:t xml:space="preserve"> 2) Unfortunately Ms. Davidson was unwilling to admit her lack of knowledge of these documents and this subject.  Equally unfortunate was that Director Tamayo had framed a question that was clearly intended to elicit a “yes” response that would appear to give the Board an excuse for disregarding my entire presentation and argument.  </w:t>
      </w:r>
    </w:p>
    <w:p w14:paraId="57EAD9F6" w14:textId="77777777" w:rsidR="003A20A6" w:rsidRPr="0058051F" w:rsidRDefault="0058051F" w:rsidP="0088464C">
      <w:pPr>
        <w:rPr>
          <w:rFonts w:ascii="Times New Roman" w:hAnsi="Times New Roman" w:cs="Times New Roman"/>
          <w:u w:val="single"/>
        </w:rPr>
      </w:pPr>
      <w:r w:rsidRPr="0058051F">
        <w:rPr>
          <w:rFonts w:ascii="Times New Roman" w:hAnsi="Times New Roman" w:cs="Times New Roman"/>
          <w:u w:val="single"/>
        </w:rPr>
        <w:t xml:space="preserve">Increasing the SIFC by 1.5% and 2.0% is </w:t>
      </w:r>
      <w:proofErr w:type="spellStart"/>
      <w:r w:rsidRPr="0058051F">
        <w:rPr>
          <w:rFonts w:ascii="Times New Roman" w:hAnsi="Times New Roman" w:cs="Times New Roman"/>
          <w:u w:val="single"/>
        </w:rPr>
        <w:t>unconstitional</w:t>
      </w:r>
      <w:proofErr w:type="spellEnd"/>
      <w:r w:rsidRPr="0058051F">
        <w:rPr>
          <w:rFonts w:ascii="Times New Roman" w:hAnsi="Times New Roman" w:cs="Times New Roman"/>
          <w:u w:val="single"/>
        </w:rPr>
        <w:t xml:space="preserve"> too</w:t>
      </w:r>
    </w:p>
    <w:p w14:paraId="67B89605" w14:textId="77777777" w:rsidR="0058051F" w:rsidRDefault="0058051F" w:rsidP="0088464C">
      <w:pPr>
        <w:rPr>
          <w:rFonts w:ascii="Times New Roman" w:hAnsi="Times New Roman" w:cs="Times New Roman"/>
        </w:rPr>
      </w:pPr>
      <w:r>
        <w:rPr>
          <w:rFonts w:ascii="Times New Roman" w:hAnsi="Times New Roman" w:cs="Times New Roman"/>
        </w:rPr>
        <w:t>This is for very similar reasons as increasing your electricity rates is unconstitutional.  But such an increase also violates this:</w:t>
      </w:r>
    </w:p>
    <w:p w14:paraId="2F602DFC" w14:textId="77777777" w:rsidR="0058051F" w:rsidRPr="0058051F" w:rsidRDefault="0058051F" w:rsidP="0058051F">
      <w:pPr>
        <w:rPr>
          <w:rFonts w:ascii="Times New Roman" w:hAnsi="Times New Roman" w:cs="Times New Roman"/>
        </w:rPr>
      </w:pPr>
      <w:r w:rsidRPr="0058051F">
        <w:rPr>
          <w:rFonts w:ascii="Times New Roman" w:hAnsi="Times New Roman" w:cs="Times New Roman"/>
        </w:rPr>
        <w:t>California Constitut</w:t>
      </w:r>
      <w:r>
        <w:rPr>
          <w:rFonts w:ascii="Times New Roman" w:hAnsi="Times New Roman" w:cs="Times New Roman"/>
        </w:rPr>
        <w:t>ion, Article XIII C, Section 1:</w:t>
      </w:r>
    </w:p>
    <w:p w14:paraId="17D0F32B" w14:textId="77777777" w:rsidR="0058051F" w:rsidRPr="0058051F" w:rsidRDefault="0058051F" w:rsidP="0058051F">
      <w:pPr>
        <w:ind w:left="720"/>
        <w:rPr>
          <w:rFonts w:ascii="Times New Roman" w:hAnsi="Times New Roman" w:cs="Times New Roman"/>
        </w:rPr>
      </w:pPr>
      <w:r w:rsidRPr="0058051F">
        <w:rPr>
          <w:rFonts w:ascii="Times New Roman" w:hAnsi="Times New Roman" w:cs="Times New Roman"/>
        </w:rPr>
        <w:t xml:space="preserve">“The local government bears the burden of proving by a preponderance of the evidence that a levy, charge, or other exaction is not a tax, that the amount is no more than necessary to cover the reasonable costs of the governmental activity, </w:t>
      </w:r>
      <w:r w:rsidRPr="0058051F">
        <w:rPr>
          <w:rFonts w:ascii="Times New Roman" w:hAnsi="Times New Roman" w:cs="Times New Roman"/>
          <w:u w:val="single"/>
        </w:rPr>
        <w:t>and that the manner in which those costs are allocated to a payor bear a fair or reasonable relationship to the payor’s burdens on, or benefits received from, the governmental activity</w:t>
      </w:r>
      <w:r>
        <w:rPr>
          <w:rFonts w:ascii="Times New Roman" w:hAnsi="Times New Roman" w:cs="Times New Roman"/>
        </w:rPr>
        <w:t>.”</w:t>
      </w:r>
    </w:p>
    <w:p w14:paraId="460D6B33" w14:textId="77777777" w:rsidR="0058051F" w:rsidRDefault="0058051F" w:rsidP="0058051F">
      <w:pPr>
        <w:rPr>
          <w:rFonts w:ascii="Times New Roman" w:hAnsi="Times New Roman" w:cs="Times New Roman"/>
        </w:rPr>
      </w:pPr>
      <w:r>
        <w:rPr>
          <w:rFonts w:ascii="Times New Roman" w:hAnsi="Times New Roman" w:cs="Times New Roman"/>
        </w:rPr>
        <w:t>(</w:t>
      </w:r>
      <w:r w:rsidRPr="0058051F">
        <w:rPr>
          <w:rFonts w:ascii="Times New Roman" w:hAnsi="Times New Roman" w:cs="Times New Roman"/>
        </w:rPr>
        <w:t>Emphasis added.</w:t>
      </w:r>
      <w:r>
        <w:rPr>
          <w:rFonts w:ascii="Times New Roman" w:hAnsi="Times New Roman" w:cs="Times New Roman"/>
        </w:rPr>
        <w:t>)</w:t>
      </w:r>
    </w:p>
    <w:p w14:paraId="0BD64E4F" w14:textId="77777777" w:rsidR="0058051F" w:rsidRPr="002333E3" w:rsidRDefault="0058051F" w:rsidP="0058051F">
      <w:pPr>
        <w:rPr>
          <w:rFonts w:ascii="Times New Roman" w:hAnsi="Times New Roman" w:cs="Times New Roman"/>
        </w:rPr>
      </w:pPr>
      <w:r>
        <w:rPr>
          <w:rFonts w:ascii="Times New Roman" w:hAnsi="Times New Roman" w:cs="Times New Roman"/>
        </w:rPr>
        <w:t xml:space="preserve">I explained this in the 2019 rate hearing.  It’s in my slides and the transcript.  The issue today remains the same. </w:t>
      </w:r>
    </w:p>
    <w:p w14:paraId="3786EAD1" w14:textId="77777777" w:rsidR="002252D5" w:rsidRPr="005336F0" w:rsidRDefault="005336F0" w:rsidP="002252D5">
      <w:pPr>
        <w:rPr>
          <w:rFonts w:ascii="Times New Roman" w:hAnsi="Times New Roman" w:cs="Times New Roman"/>
          <w:u w:val="single"/>
        </w:rPr>
      </w:pPr>
      <w:r w:rsidRPr="005336F0">
        <w:rPr>
          <w:rFonts w:ascii="Times New Roman" w:hAnsi="Times New Roman" w:cs="Times New Roman"/>
          <w:u w:val="single"/>
        </w:rPr>
        <w:t>Directors should be fully conversant and familiar with my argument and ask specific questions</w:t>
      </w:r>
    </w:p>
    <w:p w14:paraId="4DEB1DA8" w14:textId="77777777" w:rsidR="003A20A6" w:rsidRDefault="003A20A6" w:rsidP="005336F0">
      <w:pPr>
        <w:rPr>
          <w:rFonts w:ascii="Times New Roman" w:hAnsi="Times New Roman" w:cs="Times New Roman"/>
        </w:rPr>
      </w:pPr>
      <w:r>
        <w:rPr>
          <w:rFonts w:ascii="Times New Roman" w:hAnsi="Times New Roman" w:cs="Times New Roman"/>
        </w:rPr>
        <w:lastRenderedPageBreak/>
        <w:t xml:space="preserve">Now that I have shown you how the Board was deceived by staff during the 2019 rate hearing you should be very familiar with it.  You should not let it happen again.  You have the evidence, the quotations from the relevant documents and the California Constitution and the Rate Design Study showing the scalar of 9.2%, which is still lurking in the current rates.  Please don’t be fooled again.  Please be curious. </w:t>
      </w:r>
    </w:p>
    <w:p w14:paraId="4FDD85AE" w14:textId="77777777" w:rsidR="005336F0" w:rsidRDefault="005336F0" w:rsidP="002252D5">
      <w:pPr>
        <w:rPr>
          <w:rFonts w:ascii="Times New Roman" w:hAnsi="Times New Roman" w:cs="Times New Roman"/>
        </w:rPr>
      </w:pPr>
      <w:r w:rsidRPr="00952B1E">
        <w:rPr>
          <w:rFonts w:ascii="Times New Roman" w:hAnsi="Times New Roman" w:cs="Times New Roman"/>
        </w:rPr>
        <w:t xml:space="preserve">Every Director should be fully conversant and familiar with this issue when you walk into the meeting room for the hearing and, separately, the Board meeting when you will vote to rubber stamp the new rates.  With my argument and the supporting evidence and legal basis.  With the excuses that SMUD provided at the June 4, </w:t>
      </w:r>
      <w:proofErr w:type="gramStart"/>
      <w:r w:rsidRPr="00952B1E">
        <w:rPr>
          <w:rFonts w:ascii="Times New Roman" w:hAnsi="Times New Roman" w:cs="Times New Roman"/>
        </w:rPr>
        <w:t>2019</w:t>
      </w:r>
      <w:proofErr w:type="gramEnd"/>
      <w:r w:rsidRPr="00952B1E">
        <w:rPr>
          <w:rFonts w:ascii="Times New Roman" w:hAnsi="Times New Roman" w:cs="Times New Roman"/>
        </w:rPr>
        <w:t xml:space="preserve"> hearing on the new rates and why those were just excuses.  With what it would take to </w:t>
      </w:r>
      <w:proofErr w:type="gramStart"/>
      <w:r w:rsidRPr="00952B1E">
        <w:rPr>
          <w:rFonts w:ascii="Times New Roman" w:hAnsi="Times New Roman" w:cs="Times New Roman"/>
        </w:rPr>
        <w:t>actually show</w:t>
      </w:r>
      <w:proofErr w:type="gramEnd"/>
      <w:r w:rsidRPr="00952B1E">
        <w:rPr>
          <w:rFonts w:ascii="Times New Roman" w:hAnsi="Times New Roman" w:cs="Times New Roman"/>
        </w:rPr>
        <w:t xml:space="preserve"> that the rates (any electricity rates and charges) are cost justified.  With the concept and use of a “scalar” of 9.2% in the 2017 rate action, which was kept in the 2019 rate action and is also kept in the current rate action.  </w:t>
      </w:r>
    </w:p>
    <w:p w14:paraId="005E4147" w14:textId="77777777" w:rsidR="00A5079A" w:rsidRDefault="00A5079A" w:rsidP="002252D5">
      <w:pPr>
        <w:rPr>
          <w:rFonts w:ascii="Times New Roman" w:hAnsi="Times New Roman" w:cs="Times New Roman"/>
        </w:rPr>
      </w:pPr>
      <w:r w:rsidRPr="00952B1E">
        <w:rPr>
          <w:rFonts w:ascii="Times New Roman" w:hAnsi="Times New Roman" w:cs="Times New Roman"/>
        </w:rPr>
        <w:t xml:space="preserve">Last night I said that the Board President in 2019 was Rob </w:t>
      </w:r>
      <w:proofErr w:type="spellStart"/>
      <w:r w:rsidRPr="00952B1E">
        <w:rPr>
          <w:rFonts w:ascii="Times New Roman" w:hAnsi="Times New Roman" w:cs="Times New Roman"/>
        </w:rPr>
        <w:t>Kerth</w:t>
      </w:r>
      <w:proofErr w:type="spellEnd"/>
      <w:r w:rsidRPr="00952B1E">
        <w:rPr>
          <w:rFonts w:ascii="Times New Roman" w:hAnsi="Times New Roman" w:cs="Times New Roman"/>
        </w:rPr>
        <w:t xml:space="preserve">, which was a mistake.  It was Dave Tamayo.  As I said he was not interested in learning or understanding the issue at the time, only in finding a fast and dirty way to dismiss (disregard) my entire presentation and argument. </w:t>
      </w:r>
      <w:r>
        <w:rPr>
          <w:rFonts w:ascii="Times New Roman" w:hAnsi="Times New Roman" w:cs="Times New Roman"/>
        </w:rPr>
        <w:t xml:space="preserve"> I don’t think he understood the issue at the time.  </w:t>
      </w:r>
      <w:r w:rsidRPr="00952B1E">
        <w:rPr>
          <w:rFonts w:ascii="Times New Roman" w:hAnsi="Times New Roman" w:cs="Times New Roman"/>
        </w:rPr>
        <w:t xml:space="preserve">That’s exactly the wrong approach for a </w:t>
      </w:r>
      <w:proofErr w:type="gramStart"/>
      <w:r w:rsidRPr="00952B1E">
        <w:rPr>
          <w:rFonts w:ascii="Times New Roman" w:hAnsi="Times New Roman" w:cs="Times New Roman"/>
        </w:rPr>
        <w:t>Director</w:t>
      </w:r>
      <w:proofErr w:type="gramEnd"/>
      <w:r w:rsidRPr="00952B1E">
        <w:rPr>
          <w:rFonts w:ascii="Times New Roman" w:hAnsi="Times New Roman" w:cs="Times New Roman"/>
        </w:rPr>
        <w:t xml:space="preserve"> to take, especially the President.  There are 7 Directors.  All 7 Directors should be interested in this issue and fully co</w:t>
      </w:r>
      <w:r>
        <w:rPr>
          <w:rFonts w:ascii="Times New Roman" w:hAnsi="Times New Roman" w:cs="Times New Roman"/>
        </w:rPr>
        <w:t xml:space="preserve">nversant and familiar with it. </w:t>
      </w:r>
    </w:p>
    <w:p w14:paraId="3AFAE4D6" w14:textId="77777777" w:rsidR="00D82C97" w:rsidRPr="0058051F" w:rsidRDefault="0058051F">
      <w:pPr>
        <w:rPr>
          <w:rFonts w:ascii="Times New Roman" w:hAnsi="Times New Roman" w:cs="Times New Roman"/>
          <w:u w:val="single"/>
        </w:rPr>
      </w:pPr>
      <w:r w:rsidRPr="0058051F">
        <w:rPr>
          <w:rFonts w:ascii="Times New Roman" w:hAnsi="Times New Roman" w:cs="Times New Roman"/>
          <w:u w:val="single"/>
        </w:rPr>
        <w:t xml:space="preserve">Conclusion </w:t>
      </w:r>
    </w:p>
    <w:p w14:paraId="4629A761" w14:textId="77777777" w:rsidR="00F753A2" w:rsidRDefault="00F753A2" w:rsidP="0058051F">
      <w:pPr>
        <w:rPr>
          <w:rFonts w:ascii="Times New Roman" w:hAnsi="Times New Roman" w:cs="Times New Roman"/>
        </w:rPr>
      </w:pPr>
      <w:r>
        <w:rPr>
          <w:rFonts w:ascii="Times New Roman" w:hAnsi="Times New Roman" w:cs="Times New Roman"/>
        </w:rPr>
        <w:t xml:space="preserve">Ignoring this issue is not going to serve SMUD.  You can run away from your customers, your “customer-owners” and the issue but you cannot run away from your obligations as a </w:t>
      </w:r>
      <w:proofErr w:type="gramStart"/>
      <w:r>
        <w:rPr>
          <w:rFonts w:ascii="Times New Roman" w:hAnsi="Times New Roman" w:cs="Times New Roman"/>
        </w:rPr>
        <w:t>Director</w:t>
      </w:r>
      <w:proofErr w:type="gramEnd"/>
      <w:r>
        <w:rPr>
          <w:rFonts w:ascii="Times New Roman" w:hAnsi="Times New Roman" w:cs="Times New Roman"/>
        </w:rPr>
        <w:t xml:space="preserve">, from the Board’s obligations, and from the California Constitution, Article XIII C.  </w:t>
      </w:r>
    </w:p>
    <w:p w14:paraId="470720F6" w14:textId="77777777" w:rsidR="0058051F" w:rsidRDefault="0058051F" w:rsidP="0058051F">
      <w:pPr>
        <w:rPr>
          <w:rFonts w:ascii="Times New Roman" w:hAnsi="Times New Roman" w:cs="Times New Roman"/>
        </w:rPr>
      </w:pPr>
      <w:r w:rsidRPr="0058051F">
        <w:rPr>
          <w:rFonts w:ascii="Times New Roman" w:hAnsi="Times New Roman" w:cs="Times New Roman"/>
        </w:rPr>
        <w:t>There is no point doing a Rate Design Study if you add to your marginal cost a 9.2% “scalar” in order to “</w:t>
      </w:r>
      <w:proofErr w:type="gramStart"/>
      <w:r w:rsidRPr="0058051F">
        <w:rPr>
          <w:rFonts w:ascii="Times New Roman" w:hAnsi="Times New Roman" w:cs="Times New Roman"/>
        </w:rPr>
        <w:t>set[</w:t>
      </w:r>
      <w:proofErr w:type="gramEnd"/>
      <w:r w:rsidRPr="0058051F">
        <w:rPr>
          <w:rFonts w:ascii="Times New Roman" w:hAnsi="Times New Roman" w:cs="Times New Roman"/>
        </w:rPr>
        <w:t>] proposed rate revenues equal to rate revenues for the budget year”.  That defeats the purpose of the Rate Design Study.</w:t>
      </w:r>
      <w:r>
        <w:rPr>
          <w:rFonts w:ascii="Times New Roman" w:hAnsi="Times New Roman" w:cs="Times New Roman"/>
        </w:rPr>
        <w:t xml:space="preserve"> </w:t>
      </w:r>
    </w:p>
    <w:p w14:paraId="77884658" w14:textId="77777777" w:rsidR="00F753A2" w:rsidRDefault="00F753A2" w:rsidP="00F753A2">
      <w:pPr>
        <w:rPr>
          <w:rFonts w:ascii="Times New Roman" w:hAnsi="Times New Roman" w:cs="Times New Roman"/>
        </w:rPr>
      </w:pPr>
      <w:r>
        <w:rPr>
          <w:rFonts w:ascii="Times New Roman" w:hAnsi="Times New Roman" w:cs="Times New Roman"/>
        </w:rPr>
        <w:t xml:space="preserve">SMUD should: </w:t>
      </w:r>
    </w:p>
    <w:p w14:paraId="41FF9B06" w14:textId="77777777" w:rsidR="00F753A2" w:rsidRPr="00F753A2" w:rsidRDefault="00F753A2" w:rsidP="00F753A2">
      <w:pPr>
        <w:ind w:left="720"/>
        <w:rPr>
          <w:rFonts w:ascii="Times New Roman" w:hAnsi="Times New Roman" w:cs="Times New Roman"/>
        </w:rPr>
      </w:pPr>
      <w:r>
        <w:rPr>
          <w:rFonts w:ascii="Times New Roman" w:hAnsi="Times New Roman" w:cs="Times New Roman"/>
        </w:rPr>
        <w:t xml:space="preserve">1.  </w:t>
      </w:r>
      <w:r w:rsidRPr="00F753A2">
        <w:rPr>
          <w:rFonts w:ascii="Times New Roman" w:hAnsi="Times New Roman" w:cs="Times New Roman"/>
        </w:rPr>
        <w:t xml:space="preserve">Remove the 9.2% “scalar” that SMUD added when it created the TOD rates in </w:t>
      </w:r>
      <w:proofErr w:type="gramStart"/>
      <w:r w:rsidRPr="00F753A2">
        <w:rPr>
          <w:rFonts w:ascii="Times New Roman" w:hAnsi="Times New Roman" w:cs="Times New Roman"/>
        </w:rPr>
        <w:t>June,</w:t>
      </w:r>
      <w:proofErr w:type="gramEnd"/>
      <w:r w:rsidRPr="00F753A2">
        <w:rPr>
          <w:rFonts w:ascii="Times New Roman" w:hAnsi="Times New Roman" w:cs="Times New Roman"/>
        </w:rPr>
        <w:t xml:space="preserve"> 2017 and then raise rates by </w:t>
      </w:r>
      <w:r>
        <w:rPr>
          <w:rFonts w:ascii="Times New Roman" w:hAnsi="Times New Roman" w:cs="Times New Roman"/>
        </w:rPr>
        <w:t xml:space="preserve">whatever percentage is actually cost justified, not including the unconstitutional scalar, for the next two years. </w:t>
      </w:r>
    </w:p>
    <w:p w14:paraId="05EB152B" w14:textId="77777777" w:rsidR="0058051F" w:rsidRDefault="00F753A2" w:rsidP="00F753A2">
      <w:pPr>
        <w:ind w:left="720"/>
        <w:rPr>
          <w:rFonts w:ascii="Times New Roman" w:hAnsi="Times New Roman" w:cs="Times New Roman"/>
        </w:rPr>
      </w:pPr>
      <w:r>
        <w:rPr>
          <w:rFonts w:ascii="Times New Roman" w:hAnsi="Times New Roman" w:cs="Times New Roman"/>
        </w:rPr>
        <w:t xml:space="preserve">2.  </w:t>
      </w:r>
      <w:r w:rsidRPr="00F753A2">
        <w:rPr>
          <w:rFonts w:ascii="Times New Roman" w:hAnsi="Times New Roman" w:cs="Times New Roman"/>
        </w:rPr>
        <w:t xml:space="preserve">Eliminate the System Infrastructure Fixed Charge.  </w:t>
      </w:r>
    </w:p>
    <w:p w14:paraId="2697B9E3" w14:textId="77777777" w:rsidR="00A5079A" w:rsidRDefault="00A5079A" w:rsidP="00F753A2">
      <w:pPr>
        <w:rPr>
          <w:rFonts w:ascii="Times New Roman" w:hAnsi="Times New Roman" w:cs="Times New Roman"/>
        </w:rPr>
      </w:pPr>
      <w:r>
        <w:rPr>
          <w:rFonts w:ascii="Times New Roman" w:hAnsi="Times New Roman" w:cs="Times New Roman"/>
        </w:rPr>
        <w:t xml:space="preserve">Will you acknowledge your receipt </w:t>
      </w:r>
      <w:proofErr w:type="spellStart"/>
      <w:r>
        <w:rPr>
          <w:rFonts w:ascii="Times New Roman" w:hAnsi="Times New Roman" w:cs="Times New Roman"/>
        </w:rPr>
        <w:t>ot</w:t>
      </w:r>
      <w:proofErr w:type="spellEnd"/>
      <w:r>
        <w:rPr>
          <w:rFonts w:ascii="Times New Roman" w:hAnsi="Times New Roman" w:cs="Times New Roman"/>
        </w:rPr>
        <w:t xml:space="preserve"> this message? </w:t>
      </w:r>
    </w:p>
    <w:p w14:paraId="25C2F3D6" w14:textId="77777777" w:rsidR="00F753A2" w:rsidRDefault="00A5079A" w:rsidP="00F753A2">
      <w:pPr>
        <w:rPr>
          <w:rFonts w:ascii="Times New Roman" w:hAnsi="Times New Roman" w:cs="Times New Roman"/>
        </w:rPr>
      </w:pPr>
      <w:r>
        <w:rPr>
          <w:rFonts w:ascii="Times New Roman" w:hAnsi="Times New Roman" w:cs="Times New Roman"/>
        </w:rPr>
        <w:br/>
      </w:r>
      <w:r w:rsidR="00F753A2">
        <w:rPr>
          <w:rFonts w:ascii="Times New Roman" w:hAnsi="Times New Roman" w:cs="Times New Roman"/>
        </w:rPr>
        <w:t>Sincerely,</w:t>
      </w:r>
    </w:p>
    <w:p w14:paraId="43111F53" w14:textId="5BEBA25F" w:rsidR="00F753A2" w:rsidRDefault="00F753A2" w:rsidP="00F753A2">
      <w:pPr>
        <w:rPr>
          <w:rFonts w:ascii="Times New Roman" w:hAnsi="Times New Roman" w:cs="Times New Roman"/>
        </w:rPr>
      </w:pPr>
      <w:r>
        <w:rPr>
          <w:rFonts w:ascii="Times New Roman" w:hAnsi="Times New Roman" w:cs="Times New Roman"/>
        </w:rPr>
        <w:t>Mark G</w:t>
      </w:r>
      <w:r w:rsidR="00452A6B">
        <w:rPr>
          <w:rFonts w:ascii="Times New Roman" w:hAnsi="Times New Roman" w:cs="Times New Roman"/>
        </w:rPr>
        <w:t>.</w:t>
      </w:r>
      <w:r>
        <w:rPr>
          <w:rFonts w:ascii="Times New Roman" w:hAnsi="Times New Roman" w:cs="Times New Roman"/>
        </w:rPr>
        <w:t xml:space="preserve"> </w:t>
      </w:r>
    </w:p>
    <w:p w14:paraId="02EB910B" w14:textId="77777777" w:rsidR="0058051F" w:rsidRDefault="0058051F" w:rsidP="0058051F">
      <w:pPr>
        <w:rPr>
          <w:rFonts w:ascii="Times New Roman" w:hAnsi="Times New Roman" w:cs="Times New Roman"/>
        </w:rPr>
      </w:pPr>
    </w:p>
    <w:p w14:paraId="2227F6F7" w14:textId="77777777" w:rsidR="00F753A2" w:rsidRPr="00952B1E" w:rsidRDefault="00F753A2" w:rsidP="0058051F">
      <w:pPr>
        <w:rPr>
          <w:rFonts w:ascii="Times New Roman" w:hAnsi="Times New Roman" w:cs="Times New Roman"/>
        </w:rPr>
      </w:pPr>
    </w:p>
    <w:sectPr w:rsidR="00F753A2" w:rsidRPr="00952B1E" w:rsidSect="00E507F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E4CE5" w14:textId="77777777" w:rsidR="00995AC7" w:rsidRDefault="00995AC7" w:rsidP="00DF7CCB">
      <w:pPr>
        <w:spacing w:after="0" w:line="240" w:lineRule="auto"/>
      </w:pPr>
      <w:r>
        <w:separator/>
      </w:r>
    </w:p>
  </w:endnote>
  <w:endnote w:type="continuationSeparator" w:id="0">
    <w:p w14:paraId="329B1EE5" w14:textId="77777777" w:rsidR="00995AC7" w:rsidRDefault="00995AC7" w:rsidP="00DF7C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NewRomanPS-ItalicMT">
    <w:altName w:val="Times New Roman"/>
    <w:panose1 w:val="00000000000000000000"/>
    <w:charset w:val="00"/>
    <w:family w:val="roman"/>
    <w:notTrueType/>
    <w:pitch w:val="default"/>
  </w:font>
  <w:font w:name="time">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3C8EA" w14:textId="2291140B" w:rsidR="00F1224E" w:rsidRPr="00DC690E" w:rsidRDefault="00F1224E">
    <w:pPr>
      <w:rPr>
        <w:rFonts w:ascii="time" w:hAnsi="time"/>
        <w:sz w:val="24"/>
      </w:rPr>
    </w:pPr>
    <w:r w:rsidRPr="00DC690E">
      <w:rPr>
        <w:rFonts w:ascii="time" w:hAnsi="time"/>
        <w:sz w:val="24"/>
      </w:rPr>
      <w:t>SMUD 2021 rate action, Mark G</w:t>
    </w:r>
    <w:r w:rsidR="00452A6B">
      <w:rPr>
        <w:rFonts w:ascii="time" w:hAnsi="time"/>
        <w:sz w:val="24"/>
      </w:rPr>
      <w:t>.</w:t>
    </w:r>
    <w:r w:rsidRPr="00DC690E">
      <w:rPr>
        <w:rFonts w:ascii="time" w:hAnsi="time"/>
        <w:sz w:val="24"/>
      </w:rPr>
      <w:t xml:space="preserve"> </w:t>
    </w:r>
    <w:r>
      <w:rPr>
        <w:rFonts w:ascii="time" w:hAnsi="time"/>
        <w:sz w:val="24"/>
      </w:rPr>
      <w:t>letter to SMUD Directors</w:t>
    </w:r>
    <w:r w:rsidRPr="00DC690E">
      <w:rPr>
        <w:rFonts w:ascii="time" w:hAnsi="time"/>
        <w:sz w:val="24"/>
      </w:rPr>
      <w:t xml:space="preserve">, June 18, </w:t>
    </w:r>
    <w:proofErr w:type="gramStart"/>
    <w:r w:rsidRPr="00DC690E">
      <w:rPr>
        <w:rFonts w:ascii="time" w:hAnsi="time"/>
        <w:sz w:val="24"/>
      </w:rPr>
      <w:t>2021</w:t>
    </w:r>
    <w:proofErr w:type="gramEnd"/>
    <w:r>
      <w:t xml:space="preserve"> </w:t>
    </w:r>
    <w:r>
      <w:tab/>
    </w:r>
    <w:sdt>
      <w:sdtPr>
        <w:rPr>
          <w:rFonts w:ascii="time" w:hAnsi="time"/>
          <w:sz w:val="24"/>
        </w:rPr>
        <w:id w:val="250395305"/>
        <w:docPartObj>
          <w:docPartGallery w:val="Page Numbers (Top of Page)"/>
          <w:docPartUnique/>
        </w:docPartObj>
      </w:sdtPr>
      <w:sdtEndPr/>
      <w:sdtContent>
        <w:r w:rsidRPr="00DC690E">
          <w:rPr>
            <w:rFonts w:ascii="time" w:hAnsi="time"/>
            <w:sz w:val="24"/>
          </w:rPr>
          <w:t xml:space="preserve">Page </w:t>
        </w:r>
        <w:r w:rsidRPr="00DC690E">
          <w:rPr>
            <w:rFonts w:ascii="time" w:hAnsi="time"/>
            <w:sz w:val="24"/>
          </w:rPr>
          <w:fldChar w:fldCharType="begin"/>
        </w:r>
        <w:r w:rsidRPr="00DC690E">
          <w:rPr>
            <w:rFonts w:ascii="time" w:hAnsi="time"/>
            <w:sz w:val="24"/>
          </w:rPr>
          <w:instrText xml:space="preserve"> PAGE </w:instrText>
        </w:r>
        <w:r w:rsidRPr="00DC690E">
          <w:rPr>
            <w:rFonts w:ascii="time" w:hAnsi="time"/>
            <w:sz w:val="24"/>
          </w:rPr>
          <w:fldChar w:fldCharType="separate"/>
        </w:r>
        <w:r w:rsidR="00A5079A">
          <w:rPr>
            <w:rFonts w:ascii="time" w:hAnsi="time"/>
            <w:noProof/>
            <w:sz w:val="24"/>
          </w:rPr>
          <w:t>8</w:t>
        </w:r>
        <w:r w:rsidRPr="00DC690E">
          <w:rPr>
            <w:rFonts w:ascii="time" w:hAnsi="time"/>
            <w:sz w:val="24"/>
          </w:rPr>
          <w:fldChar w:fldCharType="end"/>
        </w:r>
        <w:r w:rsidRPr="00DC690E">
          <w:rPr>
            <w:rFonts w:ascii="time" w:hAnsi="time"/>
            <w:sz w:val="24"/>
          </w:rPr>
          <w:t xml:space="preserve"> of </w:t>
        </w:r>
        <w:r w:rsidRPr="00DC690E">
          <w:rPr>
            <w:rFonts w:ascii="time" w:hAnsi="time"/>
            <w:sz w:val="24"/>
          </w:rPr>
          <w:fldChar w:fldCharType="begin"/>
        </w:r>
        <w:r w:rsidRPr="00DC690E">
          <w:rPr>
            <w:rFonts w:ascii="time" w:hAnsi="time"/>
            <w:sz w:val="24"/>
          </w:rPr>
          <w:instrText xml:space="preserve"> NUMPAGES  </w:instrText>
        </w:r>
        <w:r w:rsidRPr="00DC690E">
          <w:rPr>
            <w:rFonts w:ascii="time" w:hAnsi="time"/>
            <w:sz w:val="24"/>
          </w:rPr>
          <w:fldChar w:fldCharType="separate"/>
        </w:r>
        <w:r w:rsidR="00A5079A">
          <w:rPr>
            <w:rFonts w:ascii="time" w:hAnsi="time"/>
            <w:noProof/>
            <w:sz w:val="24"/>
          </w:rPr>
          <w:t>8</w:t>
        </w:r>
        <w:r w:rsidRPr="00DC690E">
          <w:rPr>
            <w:rFonts w:ascii="time" w:hAnsi="time"/>
            <w:sz w:val="24"/>
          </w:rPr>
          <w:fldChar w:fldCharType="end"/>
        </w:r>
      </w:sdtContent>
    </w:sdt>
  </w:p>
  <w:p w14:paraId="067F8AD5" w14:textId="77777777" w:rsidR="00F1224E" w:rsidRDefault="00F122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C825D" w14:textId="77777777" w:rsidR="00995AC7" w:rsidRDefault="00995AC7" w:rsidP="00DF7CCB">
      <w:pPr>
        <w:spacing w:after="0" w:line="240" w:lineRule="auto"/>
      </w:pPr>
      <w:r>
        <w:separator/>
      </w:r>
    </w:p>
  </w:footnote>
  <w:footnote w:type="continuationSeparator" w:id="0">
    <w:p w14:paraId="58834D88" w14:textId="77777777" w:rsidR="00995AC7" w:rsidRDefault="00995AC7" w:rsidP="00DF7C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F7190"/>
    <w:multiLevelType w:val="hybridMultilevel"/>
    <w:tmpl w:val="CF9C4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635B2"/>
    <w:rsid w:val="00060CA0"/>
    <w:rsid w:val="000D3475"/>
    <w:rsid w:val="000F51E9"/>
    <w:rsid w:val="001B6781"/>
    <w:rsid w:val="002252D5"/>
    <w:rsid w:val="002333E3"/>
    <w:rsid w:val="002E6C2F"/>
    <w:rsid w:val="00390A09"/>
    <w:rsid w:val="00394719"/>
    <w:rsid w:val="003A20A6"/>
    <w:rsid w:val="00452A6B"/>
    <w:rsid w:val="00457CE2"/>
    <w:rsid w:val="005336F0"/>
    <w:rsid w:val="0058051F"/>
    <w:rsid w:val="005A198D"/>
    <w:rsid w:val="005E47F5"/>
    <w:rsid w:val="00786C5A"/>
    <w:rsid w:val="007F4A42"/>
    <w:rsid w:val="00864DD5"/>
    <w:rsid w:val="0088464C"/>
    <w:rsid w:val="00952B1E"/>
    <w:rsid w:val="00995AC7"/>
    <w:rsid w:val="009E5DF8"/>
    <w:rsid w:val="00A5079A"/>
    <w:rsid w:val="00A57BE8"/>
    <w:rsid w:val="00AD1B2B"/>
    <w:rsid w:val="00B8411D"/>
    <w:rsid w:val="00C57A93"/>
    <w:rsid w:val="00C635B2"/>
    <w:rsid w:val="00CB4449"/>
    <w:rsid w:val="00D50B57"/>
    <w:rsid w:val="00D563D0"/>
    <w:rsid w:val="00D82C97"/>
    <w:rsid w:val="00DB24D6"/>
    <w:rsid w:val="00DC690E"/>
    <w:rsid w:val="00DD395E"/>
    <w:rsid w:val="00DF7CCB"/>
    <w:rsid w:val="00E2216C"/>
    <w:rsid w:val="00E507F9"/>
    <w:rsid w:val="00EA2C2E"/>
    <w:rsid w:val="00ED1D08"/>
    <w:rsid w:val="00F1224E"/>
    <w:rsid w:val="00F4331C"/>
    <w:rsid w:val="00F753A2"/>
    <w:rsid w:val="00FE0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67C61"/>
  <w15:docId w15:val="{8D6F973D-A1D8-4694-9942-F9A551285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07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2E6C2F"/>
    <w:rPr>
      <w:rFonts w:ascii="TimesNewRomanPSMT" w:hAnsi="TimesNewRomanPSMT" w:hint="default"/>
      <w:b w:val="0"/>
      <w:bCs w:val="0"/>
      <w:i w:val="0"/>
      <w:iCs w:val="0"/>
      <w:color w:val="000000"/>
      <w:sz w:val="22"/>
      <w:szCs w:val="22"/>
    </w:rPr>
  </w:style>
  <w:style w:type="paragraph" w:styleId="BalloonText">
    <w:name w:val="Balloon Text"/>
    <w:basedOn w:val="Normal"/>
    <w:link w:val="BalloonTextChar"/>
    <w:uiPriority w:val="99"/>
    <w:semiHidden/>
    <w:unhideWhenUsed/>
    <w:rsid w:val="000D34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475"/>
    <w:rPr>
      <w:rFonts w:ascii="Tahoma" w:hAnsi="Tahoma" w:cs="Tahoma"/>
      <w:sz w:val="16"/>
      <w:szCs w:val="16"/>
    </w:rPr>
  </w:style>
  <w:style w:type="paragraph" w:styleId="ListParagraph">
    <w:name w:val="List Paragraph"/>
    <w:basedOn w:val="Normal"/>
    <w:uiPriority w:val="34"/>
    <w:qFormat/>
    <w:rsid w:val="000D3475"/>
    <w:pPr>
      <w:ind w:left="720"/>
      <w:contextualSpacing/>
    </w:pPr>
  </w:style>
  <w:style w:type="paragraph" w:styleId="Header">
    <w:name w:val="header"/>
    <w:basedOn w:val="Normal"/>
    <w:link w:val="HeaderChar"/>
    <w:uiPriority w:val="99"/>
    <w:unhideWhenUsed/>
    <w:rsid w:val="00DF7C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7CCB"/>
  </w:style>
  <w:style w:type="paragraph" w:styleId="Footer">
    <w:name w:val="footer"/>
    <w:basedOn w:val="Normal"/>
    <w:link w:val="FooterChar"/>
    <w:uiPriority w:val="99"/>
    <w:unhideWhenUsed/>
    <w:rsid w:val="00DF7C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7CCB"/>
  </w:style>
  <w:style w:type="character" w:customStyle="1" w:styleId="fontstyle21">
    <w:name w:val="fontstyle21"/>
    <w:basedOn w:val="DefaultParagraphFont"/>
    <w:rsid w:val="000F51E9"/>
    <w:rPr>
      <w:rFonts w:ascii="TimesNewRomanPS-ItalicMT" w:hAnsi="TimesNewRomanPS-ItalicMT" w:hint="default"/>
      <w:b w:val="0"/>
      <w:bCs w:val="0"/>
      <w:i/>
      <w:i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430765">
      <w:bodyDiv w:val="1"/>
      <w:marLeft w:val="0"/>
      <w:marRight w:val="0"/>
      <w:marTop w:val="0"/>
      <w:marBottom w:val="0"/>
      <w:divBdr>
        <w:top w:val="none" w:sz="0" w:space="0" w:color="auto"/>
        <w:left w:val="none" w:sz="0" w:space="0" w:color="auto"/>
        <w:bottom w:val="none" w:sz="0" w:space="0" w:color="auto"/>
        <w:right w:val="none" w:sz="0" w:space="0" w:color="auto"/>
      </w:divBdr>
    </w:div>
    <w:div w:id="138995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3045</Words>
  <Characters>17358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20363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Joy Chang</cp:lastModifiedBy>
  <cp:revision>29</cp:revision>
  <dcterms:created xsi:type="dcterms:W3CDTF">2021-06-18T17:48:00Z</dcterms:created>
  <dcterms:modified xsi:type="dcterms:W3CDTF">2021-09-14T15:37:00Z</dcterms:modified>
</cp:coreProperties>
</file>